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noProof/>
          <w:sz w:val="28"/>
          <w:szCs w:val="28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ind w:left="4395" w:firstLine="1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Санкт-Петербургского</w:t>
      </w:r>
    </w:p>
    <w:p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>
      <w:pPr>
        <w:spacing w:before="24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Б.В. </w:t>
      </w:r>
      <w:proofErr w:type="spellStart"/>
      <w:r>
        <w:rPr>
          <w:color w:val="000000"/>
          <w:sz w:val="28"/>
          <w:szCs w:val="28"/>
        </w:rPr>
        <w:t>Гавкалюк</w:t>
      </w:r>
      <w:proofErr w:type="spellEnd"/>
    </w:p>
    <w:p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  __________________  20___ г.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Программа вступительного экзамена по дисциплине «Иностранный язык»</w:t>
      </w:r>
    </w:p>
    <w:p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адъюнктуру</w:t>
      </w:r>
      <w:r>
        <w:rPr>
          <w:b/>
          <w:bCs/>
          <w:color w:val="000000"/>
          <w:sz w:val="28"/>
          <w:szCs w:val="28"/>
        </w:rPr>
        <w:t xml:space="preserve"> (аспирантуру)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(очная и заочная формы обучения)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>
      <w:pPr>
        <w:jc w:val="center"/>
        <w:rPr>
          <w:sz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</w:rPr>
        <w:lastRenderedPageBreak/>
        <w:t>Содержание</w:t>
      </w:r>
    </w:p>
    <w:p>
      <w:pPr>
        <w:jc w:val="center"/>
        <w:rPr>
          <w:b/>
          <w:bCs/>
          <w:sz w:val="28"/>
        </w:rPr>
      </w:pPr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478549035" w:history="1">
        <w:r>
          <w:rPr>
            <w:rStyle w:val="a9"/>
            <w:bCs/>
            <w:noProof/>
            <w:sz w:val="28"/>
            <w:szCs w:val="28"/>
          </w:rPr>
          <w:t>1. Цель и основные задачи экзамена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_Toc478549035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8549036" w:history="1">
        <w:r>
          <w:rPr>
            <w:rStyle w:val="a9"/>
            <w:bCs/>
            <w:noProof/>
            <w:sz w:val="28"/>
            <w:szCs w:val="28"/>
          </w:rPr>
          <w:t>2. Требования к уровню владения языковыми навыками и речевыми умениями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_Toc478549036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8549037" w:history="1">
        <w:r>
          <w:rPr>
            <w:rStyle w:val="a9"/>
            <w:bCs/>
            <w:noProof/>
            <w:sz w:val="28"/>
            <w:szCs w:val="28"/>
          </w:rPr>
          <w:t>3. Критерии оценки знаний, умений, навыков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_Toc478549037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8549038" w:history="1">
        <w:r>
          <w:rPr>
            <w:rStyle w:val="a9"/>
            <w:bCs/>
            <w:noProof/>
            <w:sz w:val="28"/>
            <w:szCs w:val="28"/>
          </w:rPr>
          <w:t>4. Перечень вопросов к экзамену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_Toc478549038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8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8549039" w:history="1">
        <w:r>
          <w:rPr>
            <w:rStyle w:val="a9"/>
            <w:bCs/>
            <w:noProof/>
            <w:sz w:val="28"/>
            <w:szCs w:val="28"/>
          </w:rPr>
          <w:t>5. Рекомендуемая литература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_Toc478549039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9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pStyle w:val="25"/>
        <w:tabs>
          <w:tab w:val="right" w:leader="dot" w:pos="9911"/>
        </w:tabs>
        <w:spacing w:line="360" w:lineRule="auto"/>
        <w:rPr>
          <w:rFonts w:ascii="Calibri" w:hAnsi="Calibri"/>
          <w:noProof/>
          <w:sz w:val="28"/>
          <w:szCs w:val="28"/>
        </w:rPr>
      </w:pPr>
      <w:hyperlink w:anchor="_Toc478549040" w:history="1">
        <w:r>
          <w:rPr>
            <w:rStyle w:val="a9"/>
            <w:bCs/>
            <w:noProof/>
            <w:sz w:val="28"/>
            <w:szCs w:val="28"/>
          </w:rPr>
          <w:t>Приложение 1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_Toc478549040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>
      <w:pPr>
        <w:spacing w:line="360" w:lineRule="auto"/>
        <w:rPr>
          <w:sz w:val="28"/>
          <w:szCs w:val="28"/>
        </w:rPr>
      </w:pPr>
    </w:p>
    <w:p>
      <w:pPr>
        <w:pStyle w:val="2"/>
        <w:spacing w:line="360" w:lineRule="auto"/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478549035"/>
      <w:bookmarkStart w:id="1" w:name="_Toc387574305"/>
      <w:r>
        <w:rPr>
          <w:b/>
          <w:bCs/>
          <w:sz w:val="28"/>
          <w:szCs w:val="28"/>
        </w:rPr>
        <w:lastRenderedPageBreak/>
        <w:t>1. Цель и основные задачи экзамена</w:t>
      </w:r>
      <w:bookmarkEnd w:id="0"/>
    </w:p>
    <w:p/>
    <w:p/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вступительных испытаний – определить готовность и возможность лица, поступающего в адъюнктуру (аспирантуру) освоить выбранную программу адъюнктуры (аспирантуры), </w:t>
      </w:r>
      <w:r>
        <w:rPr>
          <w:color w:val="000000"/>
          <w:sz w:val="28"/>
          <w:szCs w:val="28"/>
        </w:rPr>
        <w:t>определить у поступающих уровень подготовки по иностранному языку</w:t>
      </w:r>
      <w:r>
        <w:rPr>
          <w:sz w:val="28"/>
          <w:szCs w:val="28"/>
        </w:rPr>
        <w:t>.</w:t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вступительных испытаний – проверить уровень сформированности коммуникативных умений.</w:t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объекта оценки выступают:</w:t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владение речевыми умениями;</w:t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владение языковыми навыками.</w:t>
      </w:r>
    </w:p>
    <w:p>
      <w:pPr>
        <w:spacing w:line="360" w:lineRule="auto"/>
        <w:ind w:firstLine="720"/>
        <w:jc w:val="both"/>
      </w:pPr>
    </w:p>
    <w:p/>
    <w:p>
      <w:pPr>
        <w:pStyle w:val="2"/>
        <w:spacing w:line="360" w:lineRule="auto"/>
        <w:ind w:firstLine="0"/>
        <w:rPr>
          <w:b/>
          <w:bCs/>
          <w:sz w:val="28"/>
          <w:szCs w:val="28"/>
        </w:rPr>
      </w:pPr>
      <w:bookmarkStart w:id="2" w:name="_Toc478549036"/>
      <w:r>
        <w:rPr>
          <w:b/>
          <w:bCs/>
          <w:sz w:val="28"/>
          <w:szCs w:val="28"/>
        </w:rPr>
        <w:t>2. Требования к уровню владения языковыми навыками и речевыми умениями</w:t>
      </w:r>
      <w:bookmarkEnd w:id="2"/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обученности поступающего в адъюнктуру (аспирантуру) должен соответствовать параметрам </w:t>
      </w:r>
      <w:proofErr w:type="spellStart"/>
      <w:r>
        <w:rPr>
          <w:sz w:val="28"/>
          <w:szCs w:val="28"/>
        </w:rPr>
        <w:t>предпорогового</w:t>
      </w:r>
      <w:proofErr w:type="spellEnd"/>
      <w:r>
        <w:rPr>
          <w:sz w:val="28"/>
          <w:szCs w:val="28"/>
        </w:rPr>
        <w:t>/порогового уровня владения иностранным языком [1,2,3].</w:t>
      </w:r>
    </w:p>
    <w:p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Поступающий в адъюнктуру (аспирантуру) должен владеть языковыми навыками (см. Приложение 1), а также основными умениями во всех видах речевой деятельности на </w:t>
      </w:r>
      <w:proofErr w:type="spellStart"/>
      <w:r>
        <w:rPr>
          <w:sz w:val="28"/>
          <w:szCs w:val="28"/>
        </w:rPr>
        <w:t>предпороговом</w:t>
      </w:r>
      <w:proofErr w:type="spellEnd"/>
      <w:r>
        <w:rPr>
          <w:sz w:val="28"/>
          <w:szCs w:val="28"/>
        </w:rPr>
        <w:t xml:space="preserve">/пороговом уровне [3]. </w:t>
      </w:r>
    </w:p>
    <w:p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ходе вступительных испытаний поступающий должен показать владение умениями иноязычного общения в социокультурной и профессионально-деловой сферах деятельности, а именно: </w:t>
      </w:r>
      <w:r>
        <w:rPr>
          <w:b/>
          <w:bCs/>
          <w:sz w:val="28"/>
          <w:szCs w:val="28"/>
        </w:rPr>
        <w:t>уметь:</w:t>
      </w:r>
    </w:p>
    <w:p>
      <w:pPr>
        <w:tabs>
          <w:tab w:val="left" w:pos="4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понимать информацию при чтении учебной, справочной, адаптированной научно-популярной/культурологической литературы в соответствии с конкретной целью (ознакомительное чтение, изучающее, просмотровое, поисковое).</w:t>
      </w:r>
    </w:p>
    <w:p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передавать на иностранном языке сообщения в форме монологического  высказывания (в рамках указанной тематики) и обмениваться информацией в процессе диалогического общения (в соответствии с целями, задачами и условиями речевого взаимодействия, а также в связи с содержанием </w:t>
      </w:r>
      <w:r>
        <w:rPr>
          <w:sz w:val="28"/>
          <w:szCs w:val="28"/>
        </w:rPr>
        <w:lastRenderedPageBreak/>
        <w:t>прочитанного/прослушанного текста), осуществляя при этом определенные коммуникативные намерения в рамках речевого этикета (знакомство, представление, установление и поддержание контакта, запрос и сообщение информации, побуждение к действию, выражение просьбы, согласия/несогласия с мнением собеседника/ автора, завершение беседы и др.).</w:t>
      </w:r>
    </w:p>
    <w:p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воспринимать на слух информацию при непосредственном и </w:t>
      </w:r>
      <w:proofErr w:type="spellStart"/>
      <w:r>
        <w:rPr>
          <w:sz w:val="28"/>
          <w:szCs w:val="28"/>
        </w:rPr>
        <w:t>дистантном</w:t>
      </w:r>
      <w:proofErr w:type="spellEnd"/>
      <w:r>
        <w:rPr>
          <w:sz w:val="28"/>
          <w:szCs w:val="28"/>
        </w:rPr>
        <w:t xml:space="preserve"> (слушании </w:t>
      </w:r>
      <w:proofErr w:type="spellStart"/>
      <w:r>
        <w:rPr>
          <w:sz w:val="28"/>
          <w:szCs w:val="28"/>
        </w:rPr>
        <w:t>аудиотекстов</w:t>
      </w:r>
      <w:proofErr w:type="spellEnd"/>
      <w:r>
        <w:rPr>
          <w:sz w:val="28"/>
          <w:szCs w:val="28"/>
        </w:rPr>
        <w:t>, разговоре по телефону и др.) общении в рамках указанных сфер и тематики общения;</w:t>
      </w:r>
    </w:p>
    <w:p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письменной форме передавать на иностранном языке и корректно оформлять информацию в соответствии с целями и задачами общения (фиксация информации, полученной при чтении в форме рабочих записей, плана);</w:t>
      </w:r>
    </w:p>
    <w:p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осуществлять письменный перевод как средство закрепления языкового (лексико-грамматического) материала с иностранного языка на родной и с родного на иностранный;</w:t>
      </w:r>
    </w:p>
    <w:p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использовать перевод как средство контроля понимания аудио-и графических текстов.</w:t>
      </w:r>
    </w:p>
    <w:p>
      <w:pPr>
        <w:spacing w:line="360" w:lineRule="auto"/>
        <w:ind w:firstLine="709"/>
        <w:rPr>
          <w:b/>
          <w:bCs/>
          <w:sz w:val="28"/>
          <w:szCs w:val="28"/>
        </w:rPr>
      </w:pPr>
    </w:p>
    <w:p>
      <w:pPr>
        <w:pStyle w:val="2"/>
        <w:spacing w:line="360" w:lineRule="auto"/>
        <w:ind w:firstLine="0"/>
        <w:rPr>
          <w:b/>
          <w:bCs/>
          <w:sz w:val="28"/>
          <w:szCs w:val="28"/>
        </w:rPr>
      </w:pPr>
      <w:bookmarkStart w:id="3" w:name="_Toc478549037"/>
      <w:r>
        <w:rPr>
          <w:b/>
          <w:bCs/>
          <w:sz w:val="28"/>
          <w:szCs w:val="28"/>
        </w:rPr>
        <w:t>3. Критерии оценки знаний, умений, навыков</w:t>
      </w:r>
      <w:bookmarkEnd w:id="1"/>
      <w:bookmarkEnd w:id="3"/>
    </w:p>
    <w:p>
      <w:pPr>
        <w:tabs>
          <w:tab w:val="left" w:pos="434"/>
        </w:tabs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контроля на вступительных экзаменах являются приобретенные в </w:t>
      </w:r>
      <w:proofErr w:type="gramStart"/>
      <w:r>
        <w:rPr>
          <w:sz w:val="28"/>
          <w:szCs w:val="28"/>
        </w:rPr>
        <w:t xml:space="preserve">вузе  </w:t>
      </w:r>
      <w:r>
        <w:rPr>
          <w:b/>
          <w:bCs/>
          <w:sz w:val="28"/>
          <w:szCs w:val="28"/>
        </w:rPr>
        <w:t>знания</w:t>
      </w:r>
      <w:proofErr w:type="gramEnd"/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уровень сформированности </w:t>
      </w:r>
      <w:r>
        <w:rPr>
          <w:b/>
          <w:bCs/>
          <w:sz w:val="28"/>
          <w:szCs w:val="28"/>
        </w:rPr>
        <w:t>языковых навыков и речевых умений.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Контроль</w:t>
      </w:r>
      <w:r>
        <w:rPr>
          <w:sz w:val="28"/>
          <w:szCs w:val="28"/>
        </w:rPr>
        <w:t xml:space="preserve">  осуществляется</w:t>
      </w:r>
      <w:proofErr w:type="gramEnd"/>
      <w:r>
        <w:rPr>
          <w:sz w:val="28"/>
          <w:szCs w:val="28"/>
        </w:rPr>
        <w:t xml:space="preserve"> в форме </w:t>
      </w:r>
      <w:r>
        <w:rPr>
          <w:b/>
          <w:bCs/>
          <w:sz w:val="28"/>
          <w:szCs w:val="28"/>
        </w:rPr>
        <w:t>экзамена</w:t>
      </w:r>
      <w:r>
        <w:rPr>
          <w:sz w:val="28"/>
          <w:szCs w:val="28"/>
        </w:rPr>
        <w:t>, включающего в себя проверку качества сформированности умений: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/>
          <w:bCs/>
          <w:sz w:val="28"/>
          <w:szCs w:val="28"/>
        </w:rPr>
        <w:t xml:space="preserve">изучающего </w:t>
      </w:r>
      <w:proofErr w:type="gramStart"/>
      <w:r>
        <w:rPr>
          <w:b/>
          <w:bCs/>
          <w:sz w:val="28"/>
          <w:szCs w:val="28"/>
        </w:rPr>
        <w:t>чтения</w:t>
      </w:r>
      <w:r>
        <w:rPr>
          <w:sz w:val="28"/>
          <w:szCs w:val="28"/>
        </w:rPr>
        <w:t>( текст</w:t>
      </w:r>
      <w:proofErr w:type="gramEnd"/>
      <w:r>
        <w:rPr>
          <w:sz w:val="28"/>
          <w:szCs w:val="28"/>
        </w:rPr>
        <w:t xml:space="preserve">, соответствующий избранной специальности, объемом до 2000 </w:t>
      </w:r>
      <w:proofErr w:type="spellStart"/>
      <w:r>
        <w:rPr>
          <w:sz w:val="28"/>
          <w:szCs w:val="28"/>
        </w:rPr>
        <w:t>печ.зн</w:t>
      </w:r>
      <w:proofErr w:type="spellEnd"/>
      <w:r>
        <w:rPr>
          <w:sz w:val="28"/>
          <w:szCs w:val="28"/>
        </w:rPr>
        <w:t>., понимание которого проверяется в форме беседы с экзаменатором по его содержанию);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/>
          <w:bCs/>
          <w:sz w:val="28"/>
          <w:szCs w:val="28"/>
        </w:rPr>
        <w:t>передачи информации</w:t>
      </w:r>
      <w:r>
        <w:rPr>
          <w:sz w:val="28"/>
          <w:szCs w:val="28"/>
        </w:rPr>
        <w:t xml:space="preserve"> текста в форме </w:t>
      </w:r>
      <w:r>
        <w:rPr>
          <w:b/>
          <w:bCs/>
          <w:sz w:val="28"/>
          <w:szCs w:val="28"/>
        </w:rPr>
        <w:t>аннотации</w:t>
      </w:r>
      <w:r>
        <w:rPr>
          <w:sz w:val="28"/>
          <w:szCs w:val="28"/>
        </w:rPr>
        <w:t xml:space="preserve"> к прочитанному тексту объемом до 1000 </w:t>
      </w:r>
      <w:proofErr w:type="spellStart"/>
      <w:r>
        <w:rPr>
          <w:sz w:val="28"/>
          <w:szCs w:val="28"/>
        </w:rPr>
        <w:t>печ.зн</w:t>
      </w:r>
      <w:proofErr w:type="spellEnd"/>
      <w:r>
        <w:rPr>
          <w:sz w:val="28"/>
          <w:szCs w:val="28"/>
        </w:rPr>
        <w:t>. – не менее 15-20 фраз;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bCs/>
          <w:sz w:val="28"/>
          <w:szCs w:val="28"/>
        </w:rPr>
        <w:t xml:space="preserve">подготовленной устной речи монологического характера на иностранном языке </w:t>
      </w:r>
      <w:r>
        <w:rPr>
          <w:sz w:val="28"/>
          <w:szCs w:val="28"/>
        </w:rPr>
        <w:t xml:space="preserve">(сообщение, отражающее биографические данные, сведения </w:t>
      </w:r>
      <w:r>
        <w:rPr>
          <w:sz w:val="28"/>
          <w:szCs w:val="28"/>
        </w:rPr>
        <w:lastRenderedPageBreak/>
        <w:t xml:space="preserve">о полученном образовании, опыте работы, научных </w:t>
      </w:r>
      <w:proofErr w:type="gramStart"/>
      <w:r>
        <w:rPr>
          <w:sz w:val="28"/>
          <w:szCs w:val="28"/>
        </w:rPr>
        <w:t>интересах ;</w:t>
      </w:r>
      <w:proofErr w:type="gramEnd"/>
      <w:r>
        <w:rPr>
          <w:sz w:val="28"/>
          <w:szCs w:val="28"/>
        </w:rPr>
        <w:t xml:space="preserve"> объем – не менее 15-20 фраз).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>Время подготовки всех заданий 60-70 минут.</w:t>
      </w:r>
    </w:p>
    <w:p>
      <w:pPr>
        <w:spacing w:line="360" w:lineRule="auto"/>
        <w:ind w:firstLine="437"/>
        <w:jc w:val="both"/>
        <w:rPr>
          <w:b/>
          <w:bCs/>
          <w:sz w:val="28"/>
          <w:szCs w:val="28"/>
        </w:rPr>
      </w:pPr>
    </w:p>
    <w:p>
      <w:pPr>
        <w:spacing w:line="360" w:lineRule="auto"/>
        <w:ind w:firstLine="4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Критерий оценки техники перевода.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основных критериев можно выделить следующие: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смысла прочитанного.  При изучающем чтении требуется 100% понимания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выбор адекватных средств русского языка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>Основным показателем здесь является уровень и глубина понимания прочитанного.</w:t>
      </w:r>
      <w:r>
        <w:rPr>
          <w:sz w:val="28"/>
          <w:szCs w:val="28"/>
        </w:rPr>
        <w:tab/>
        <w:t>В качестве дополнительных критериев навыков чтения можно выделить: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правильное озвучивание слов (при чтении вслух);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ритмичность и выразительность;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темп (скорость чтения) т.е. не только объем понятой информации, но и время ее понимания и осмысления.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</w:p>
    <w:p>
      <w:pPr>
        <w:spacing w:line="360" w:lineRule="auto"/>
        <w:ind w:firstLine="4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Критерий оценки умений устной речи.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Различают количественные и качественные критерии навыков устной речи.</w:t>
      </w:r>
    </w:p>
    <w:p>
      <w:pPr>
        <w:spacing w:line="360" w:lineRule="auto"/>
        <w:ind w:firstLine="4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Количественные критерии: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соответствие высказывания теме или ситуации общения;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количество фраз;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разнообразие используемых моделей.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Достижение этих целей дает право оценить говорение на оценку «удовлетворительно». Для более высоких оценок необходима грамматическая и фонетическая правильность.</w:t>
      </w:r>
    </w:p>
    <w:p>
      <w:pPr>
        <w:spacing w:line="360" w:lineRule="auto"/>
        <w:ind w:firstLine="43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Критерии выставления оценок</w:t>
      </w:r>
    </w:p>
    <w:p>
      <w:pPr>
        <w:pStyle w:val="15"/>
        <w:spacing w:line="360" w:lineRule="auto"/>
        <w:ind w:firstLine="4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Знания, умения и навыки поступающий в адъюнктуру (аспирантуру) необходимо определять оценками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четырехбальной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системе: «отлично», «хорошо», «удовлетворительно», «неудовлетворительно». </w:t>
      </w:r>
    </w:p>
    <w:p>
      <w:pPr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Оценки за ответы на экзаменах выставляются, исходя из следующих критериев: </w:t>
      </w:r>
    </w:p>
    <w:p>
      <w:pPr>
        <w:pStyle w:val="16"/>
        <w:spacing w:after="120" w:line="360" w:lineRule="auto"/>
        <w:ind w:firstLine="437"/>
        <w:jc w:val="both"/>
      </w:pPr>
      <w:r>
        <w:rPr>
          <w:b/>
          <w:bCs/>
        </w:rPr>
        <w:t xml:space="preserve">        «отлично»</w:t>
      </w:r>
      <w:r>
        <w:t>, если поступающий в адъюнктуру (аспирантуру) правильно уяснил грамматическое значение словоформ и синтаксическую структуру предложений текста, уяснил лексическое значение слов, терминов, словосочетаний, отлично понял текст на уровне предложения и абзаца. Сохранил смысл и функции текста оригинала. Показал высокий уровень владения монологической речью, продемонстрировал знание грамматических структур и лексических единиц, изученных за период обучения в вузе. Показал высокий уровень сформированности фонетических и ритмико-интонационных навыков.</w:t>
      </w:r>
    </w:p>
    <w:p>
      <w:pPr>
        <w:pStyle w:val="16"/>
        <w:spacing w:after="120" w:line="360" w:lineRule="auto"/>
        <w:ind w:firstLine="437"/>
        <w:jc w:val="both"/>
      </w:pPr>
      <w:r>
        <w:rPr>
          <w:b/>
          <w:bCs/>
        </w:rPr>
        <w:t xml:space="preserve">     «хорошо»</w:t>
      </w:r>
      <w:r>
        <w:t>, если поступающий в адъюнктуру (</w:t>
      </w:r>
      <w:proofErr w:type="gramStart"/>
      <w:r>
        <w:t>аспирантуру)  понял</w:t>
      </w:r>
      <w:proofErr w:type="gramEnd"/>
      <w:r>
        <w:t xml:space="preserve"> общее содержание иностранного текста, выразил общий смысл наиболее сложных предложений на русском языке, используя при этом соответствующие переводческие приёмы, определил контекстуальное значение незнакомых слов и терминов, недостаточно чётко указал их лексическую сочетаемость и грамматическую характеристику. Показал достаточно высокий уровень владения монологической речью, продемонстрировал знание грамматических структур и лексических единиц, изученных за период обучения в вузе, допуская ошибки, не искажающие смысл высказывания. Показал достаточно высокий уровень сформированности фонетических и ритмико-интонационных навыков.</w:t>
      </w:r>
    </w:p>
    <w:p>
      <w:pPr>
        <w:pStyle w:val="16"/>
        <w:spacing w:after="120" w:line="360" w:lineRule="auto"/>
        <w:ind w:firstLine="437"/>
        <w:jc w:val="both"/>
      </w:pPr>
      <w:r>
        <w:rPr>
          <w:b/>
          <w:bCs/>
        </w:rPr>
        <w:t>«удовлетворительно»</w:t>
      </w:r>
      <w:r>
        <w:t xml:space="preserve">, если поступающий в адъюнктуру (аспирантуру) не в полном объёме уяснил грамматическое значение словоформ и синтаксическую структуру предложений иностранного текста, слабо уяснил лексическое значение слов, терминов, словосочетаний, недостаточно чётко понял текст на уровне предложения и абзаца. Не сохранил смысл и функции текста </w:t>
      </w:r>
      <w:proofErr w:type="gramStart"/>
      <w:r>
        <w:t>оригинала,  затруднялся</w:t>
      </w:r>
      <w:proofErr w:type="gramEnd"/>
      <w:r>
        <w:t xml:space="preserve"> в выборе наиболее экономных языковых средств языка перевода. </w:t>
      </w:r>
      <w:proofErr w:type="gramStart"/>
      <w:r>
        <w:t>Показал  недостаточно</w:t>
      </w:r>
      <w:proofErr w:type="gramEnd"/>
      <w:r>
        <w:t xml:space="preserve"> высокий уровень владения монологической речью, продемонстрировал знание грамматических структур и лексических единиц, изученных за период обучения в вузе,  но допустил ошибки,  искажающие смысл высказывания. Показал недостаточно высокий уровень сформированности фонетических и ритмико-интонационных навыков.</w:t>
      </w:r>
    </w:p>
    <w:p>
      <w:pPr>
        <w:pStyle w:val="16"/>
        <w:spacing w:after="120" w:line="360" w:lineRule="auto"/>
        <w:ind w:firstLine="437"/>
        <w:jc w:val="both"/>
      </w:pPr>
      <w:r>
        <w:rPr>
          <w:b/>
          <w:bCs/>
        </w:rPr>
        <w:lastRenderedPageBreak/>
        <w:t>«неудовлетворительно»</w:t>
      </w:r>
      <w:r>
        <w:t xml:space="preserve">, если поступающий в адъюнктуру (аспирантуру)не может применять полученные теоретические знания на практике, допускает ошибки, искажающие информацию. </w:t>
      </w:r>
      <w:proofErr w:type="gramStart"/>
      <w:r>
        <w:t>Показывает  низкий</w:t>
      </w:r>
      <w:proofErr w:type="gramEnd"/>
      <w:r>
        <w:t xml:space="preserve"> уровень владения монологической речью, не демонстрируя знание грамматических структур и лексических единиц, изученных за период обучения. Показывает низкий уровень сформированности фонетических и ритмико-интонационных навыков.</w:t>
      </w:r>
    </w:p>
    <w:p>
      <w:pPr>
        <w:tabs>
          <w:tab w:val="left" w:pos="0"/>
        </w:tabs>
        <w:spacing w:line="360" w:lineRule="auto"/>
        <w:ind w:firstLine="437"/>
        <w:jc w:val="both"/>
        <w:rPr>
          <w:sz w:val="28"/>
          <w:szCs w:val="28"/>
        </w:rPr>
      </w:pPr>
      <w:r>
        <w:rPr>
          <w:sz w:val="28"/>
          <w:szCs w:val="28"/>
        </w:rPr>
        <w:t>Выставление общей оценки по результатам полученных трех оценок приведено в табл. 1.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Таблица 1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829"/>
        <w:gridCol w:w="2991"/>
        <w:gridCol w:w="2835"/>
        <w:gridCol w:w="1980"/>
      </w:tblGrid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Изучающее чтение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Перевод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/>
              </w:rPr>
              <w:t>аннотация</w:t>
            </w:r>
            <w:proofErr w:type="spellEnd"/>
            <w:r>
              <w:rPr>
                <w:sz w:val="20"/>
                <w:szCs w:val="20"/>
              </w:rPr>
              <w:t xml:space="preserve"> текста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Монологическое высказывание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оценка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7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>
      <w:pPr>
        <w:tabs>
          <w:tab w:val="left" w:pos="0"/>
        </w:tabs>
        <w:jc w:val="both"/>
        <w:rPr>
          <w:rFonts w:ascii="Calibri" w:hAnsi="Calibri" w:cs="Calibri"/>
          <w:sz w:val="28"/>
          <w:szCs w:val="28"/>
          <w:lang w:eastAsia="en-US"/>
        </w:rPr>
      </w:pPr>
    </w:p>
    <w:p>
      <w:pPr>
        <w:pStyle w:val="2"/>
        <w:tabs>
          <w:tab w:val="left" w:pos="1134"/>
        </w:tabs>
        <w:spacing w:line="360" w:lineRule="auto"/>
        <w:ind w:firstLine="709"/>
        <w:rPr>
          <w:b/>
          <w:bCs/>
          <w:sz w:val="28"/>
          <w:szCs w:val="28"/>
        </w:rPr>
      </w:pPr>
      <w:bookmarkStart w:id="4" w:name="_Toc478549038"/>
      <w:bookmarkStart w:id="5" w:name="_Toc387574306"/>
      <w:r>
        <w:rPr>
          <w:b/>
          <w:bCs/>
          <w:sz w:val="28"/>
          <w:szCs w:val="28"/>
        </w:rPr>
        <w:t>4. Перечень вопросов к экзамену</w:t>
      </w:r>
      <w:bookmarkEnd w:id="4"/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8222"/>
      </w:tblGrid>
      <w:tr>
        <w:trPr>
          <w:trHeight w:val="535"/>
        </w:trPr>
        <w:tc>
          <w:tcPr>
            <w:tcW w:w="778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22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Вопросы билета</w:t>
            </w:r>
          </w:p>
        </w:tc>
      </w:tr>
      <w:tr>
        <w:tc>
          <w:tcPr>
            <w:tcW w:w="77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Изучающее чтение текста объемом 2000 </w:t>
            </w:r>
            <w:proofErr w:type="spellStart"/>
            <w:r>
              <w:rPr>
                <w:sz w:val="28"/>
                <w:szCs w:val="28"/>
              </w:rPr>
              <w:t>п.зн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>
        <w:trPr>
          <w:trHeight w:val="371"/>
        </w:trPr>
        <w:tc>
          <w:tcPr>
            <w:tcW w:w="77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Передача информации текста в форме аннотации </w:t>
            </w:r>
            <w:proofErr w:type="gramStart"/>
            <w:r>
              <w:rPr>
                <w:sz w:val="28"/>
                <w:szCs w:val="28"/>
              </w:rPr>
              <w:t>к  прочитанному</w:t>
            </w:r>
            <w:proofErr w:type="gramEnd"/>
            <w:r>
              <w:rPr>
                <w:sz w:val="28"/>
                <w:szCs w:val="28"/>
              </w:rPr>
              <w:t xml:space="preserve"> тексту  - не менее 15-20 фраз.</w:t>
            </w:r>
          </w:p>
        </w:tc>
      </w:tr>
      <w:tr>
        <w:trPr>
          <w:trHeight w:val="371"/>
        </w:trPr>
        <w:tc>
          <w:tcPr>
            <w:tcW w:w="77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Монологическое высказывание, отражающее биографические данные, сведения о полученном образовании, опыте работы, научных </w:t>
            </w:r>
            <w:proofErr w:type="gramStart"/>
            <w:r>
              <w:rPr>
                <w:sz w:val="28"/>
                <w:szCs w:val="28"/>
              </w:rPr>
              <w:t>интересах ;</w:t>
            </w:r>
            <w:proofErr w:type="gramEnd"/>
            <w:r>
              <w:rPr>
                <w:sz w:val="28"/>
                <w:szCs w:val="28"/>
              </w:rPr>
              <w:t xml:space="preserve"> объем – не менее 15-20 фраз).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firstLine="0"/>
        <w:rPr>
          <w:b/>
          <w:bCs/>
          <w:sz w:val="28"/>
          <w:szCs w:val="28"/>
        </w:rPr>
      </w:pPr>
      <w:bookmarkStart w:id="6" w:name="_Toc478549039"/>
      <w:r>
        <w:rPr>
          <w:b/>
          <w:bCs/>
          <w:sz w:val="28"/>
          <w:szCs w:val="28"/>
        </w:rPr>
        <w:lastRenderedPageBreak/>
        <w:t>5. Рекомендуемая литература</w:t>
      </w:r>
      <w:bookmarkEnd w:id="6"/>
    </w:p>
    <w:p>
      <w:pPr>
        <w:ind w:left="360"/>
        <w:jc w:val="center"/>
        <w:rPr>
          <w:b/>
          <w:b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Английский язык</w:t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</w:t>
      </w:r>
    </w:p>
    <w:p>
      <w:pPr>
        <w:pStyle w:val="afd"/>
        <w:numPr>
          <w:ilvl w:val="0"/>
          <w:numId w:val="38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2F6F9"/>
        </w:rPr>
        <w:t xml:space="preserve">Белозерова Н.В., </w:t>
      </w:r>
      <w:proofErr w:type="spellStart"/>
      <w:r>
        <w:rPr>
          <w:sz w:val="28"/>
          <w:szCs w:val="28"/>
          <w:shd w:val="clear" w:color="auto" w:fill="F2F6F9"/>
        </w:rPr>
        <w:t>Аланичева</w:t>
      </w:r>
      <w:proofErr w:type="spellEnd"/>
      <w:r>
        <w:rPr>
          <w:sz w:val="28"/>
          <w:szCs w:val="28"/>
          <w:shd w:val="clear" w:color="auto" w:fill="F2F6F9"/>
        </w:rPr>
        <w:t xml:space="preserve"> Н.Е.</w:t>
      </w:r>
      <w:r>
        <w:rPr>
          <w:sz w:val="28"/>
          <w:szCs w:val="28"/>
          <w:shd w:val="clear" w:color="auto" w:fill="FFFFFF"/>
        </w:rPr>
        <w:t xml:space="preserve"> Английский язык в академической сфере: учебное пособие для адъюнктов, аспирантов и соискателей, изучающих </w:t>
      </w:r>
      <w:proofErr w:type="spellStart"/>
      <w:r>
        <w:rPr>
          <w:sz w:val="28"/>
          <w:szCs w:val="28"/>
          <w:shd w:val="clear" w:color="auto" w:fill="FFFFFF"/>
        </w:rPr>
        <w:t>дисц</w:t>
      </w:r>
      <w:proofErr w:type="spellEnd"/>
      <w:r>
        <w:rPr>
          <w:sz w:val="28"/>
          <w:szCs w:val="28"/>
          <w:shd w:val="clear" w:color="auto" w:fill="FFFFFF"/>
        </w:rPr>
        <w:t>. "Иностранный язык (английский)" в рамках подготовки кадров высшей квалификации. - Санкт-Петербургский университет ГПС МЧС России, Санкт-Петербург, 2019.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9"/>
            <w:sz w:val="28"/>
            <w:szCs w:val="28"/>
            <w:shd w:val="clear" w:color="auto" w:fill="FFFFFF"/>
          </w:rPr>
          <w:t>http://elib.igps.ru/?3&amp;type=card&amp;cid=ALSFR-7bee4328-5a3e-41ba-a108-bf2b6e2dbfc6&amp;remote=false</w:t>
        </w:r>
      </w:hyperlink>
    </w:p>
    <w:p>
      <w:pPr>
        <w:pStyle w:val="afd"/>
        <w:numPr>
          <w:ilvl w:val="0"/>
          <w:numId w:val="38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Evans V., Dooley J., Kennedy W. Computing. Express Publishing, Newbury, 2015.</w:t>
      </w:r>
      <w:r>
        <w:rPr>
          <w:sz w:val="28"/>
          <w:szCs w:val="28"/>
          <w:lang w:val="en-US"/>
        </w:rPr>
        <w:t xml:space="preserve"> </w:t>
      </w:r>
      <w:hyperlink r:id="rId9" w:history="1">
        <w:r>
          <w:rPr>
            <w:rStyle w:val="a9"/>
            <w:sz w:val="28"/>
            <w:szCs w:val="28"/>
            <w:shd w:val="clear" w:color="auto" w:fill="FFFFFF"/>
            <w:lang w:val="en-US"/>
          </w:rPr>
          <w:t>http://elib.igps.ru/?2&amp;type=card&amp;cid=ALSFR-323b1a6b-03c9-42b7-803a-765d51ea83b3&amp;remote=false</w:t>
        </w:r>
      </w:hyperlink>
    </w:p>
    <w:p>
      <w:pPr>
        <w:pStyle w:val="afd"/>
        <w:numPr>
          <w:ilvl w:val="0"/>
          <w:numId w:val="38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Powell M. In company 3.0: intermediate student's book pack. MACMILLAN Publishers Limited, 2018. </w:t>
      </w:r>
      <w:hyperlink r:id="rId10" w:history="1">
        <w:r>
          <w:rPr>
            <w:rStyle w:val="a9"/>
            <w:sz w:val="28"/>
            <w:szCs w:val="28"/>
            <w:lang w:val="en-US"/>
          </w:rPr>
          <w:t>http://elib.igps.ru/?6&amp;type=card&amp;cid=ALSFR-159000f7-f94d-4756-8b9d-e13ec1d5e382&amp;remote=false</w:t>
        </w:r>
      </w:hyperlink>
    </w:p>
    <w:p>
      <w:pPr>
        <w:tabs>
          <w:tab w:val="center" w:pos="5320"/>
        </w:tabs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Дополнительная литература:</w:t>
      </w:r>
    </w:p>
    <w:p>
      <w:pPr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Квасова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</w:rPr>
        <w:t>Сафонова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</w:rPr>
        <w:t>Болдырева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Английский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язык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чрезвычайных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ситуациях</w:t>
      </w:r>
      <w:r>
        <w:rPr>
          <w:sz w:val="28"/>
          <w:szCs w:val="28"/>
          <w:lang w:val="en-US"/>
        </w:rPr>
        <w:t xml:space="preserve"> = Professional English in Emergency: </w:t>
      </w:r>
      <w:r>
        <w:rPr>
          <w:sz w:val="28"/>
          <w:szCs w:val="28"/>
        </w:rPr>
        <w:t>учебное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пособие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Издательство: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 xml:space="preserve">, Москва. - 2011 </w:t>
      </w:r>
      <w:hyperlink r:id="rId11" w:history="1">
        <w:r>
          <w:rPr>
            <w:rStyle w:val="a9"/>
            <w:sz w:val="28"/>
            <w:szCs w:val="28"/>
          </w:rPr>
          <w:t>http://elib.igps.ru/?1&amp;type=searchResult&amp;fq=%D0%9A%D0%B2%D0%B0%D1%81%D0%BE%D0%B2%D0%B0&amp;fts=false&amp;order=asc&amp;fields=ALSFR-62bbe42e-aab6-417f-a518-3d8d491613c8</w:t>
        </w:r>
      </w:hyperlink>
    </w:p>
    <w:p>
      <w:pPr>
        <w:pStyle w:val="afd"/>
        <w:numPr>
          <w:ilvl w:val="0"/>
          <w:numId w:val="39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E. </w:t>
      </w:r>
      <w:proofErr w:type="spellStart"/>
      <w:r>
        <w:rPr>
          <w:sz w:val="28"/>
          <w:szCs w:val="28"/>
          <w:lang w:val="en-US"/>
        </w:rPr>
        <w:t>Kozharskaya</w:t>
      </w:r>
      <w:proofErr w:type="spellEnd"/>
      <w:r>
        <w:rPr>
          <w:sz w:val="28"/>
          <w:szCs w:val="28"/>
          <w:lang w:val="en-US"/>
        </w:rPr>
        <w:t>. Guide to science. Macmillan</w:t>
      </w:r>
      <w:r>
        <w:rPr>
          <w:sz w:val="28"/>
          <w:szCs w:val="28"/>
        </w:rPr>
        <w:t xml:space="preserve">. 2008. (Электр. ссылка </w:t>
      </w:r>
      <w:hyperlink r:id="rId12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proofErr w:type="spellStart"/>
        <w:r>
          <w:rPr>
            <w:rStyle w:val="a9"/>
            <w:sz w:val="28"/>
            <w:szCs w:val="28"/>
            <w:lang w:val="en-US"/>
          </w:rPr>
          <w:t>elib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igps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  <w:r>
          <w:rPr>
            <w:rStyle w:val="a9"/>
            <w:sz w:val="28"/>
            <w:szCs w:val="28"/>
          </w:rPr>
          <w:t>/?11&amp;</w:t>
        </w:r>
        <w:r>
          <w:rPr>
            <w:rStyle w:val="a9"/>
            <w:sz w:val="28"/>
            <w:szCs w:val="28"/>
            <w:lang w:val="en-US"/>
          </w:rPr>
          <w:t>type</w:t>
        </w:r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card</w:t>
        </w:r>
        <w:r>
          <w:rPr>
            <w:rStyle w:val="a9"/>
            <w:sz w:val="28"/>
            <w:szCs w:val="28"/>
          </w:rPr>
          <w:t>&amp;</w:t>
        </w:r>
        <w:proofErr w:type="spellStart"/>
        <w:r>
          <w:rPr>
            <w:rStyle w:val="a9"/>
            <w:sz w:val="28"/>
            <w:szCs w:val="28"/>
            <w:lang w:val="en-US"/>
          </w:rPr>
          <w:t>cid</w:t>
        </w:r>
        <w:proofErr w:type="spellEnd"/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ALSFR</w:t>
        </w:r>
        <w:r>
          <w:rPr>
            <w:rStyle w:val="a9"/>
            <w:sz w:val="28"/>
            <w:szCs w:val="28"/>
          </w:rPr>
          <w:t>-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947</w:t>
        </w:r>
        <w:r>
          <w:rPr>
            <w:rStyle w:val="a9"/>
            <w:sz w:val="28"/>
            <w:szCs w:val="28"/>
            <w:lang w:val="en-US"/>
          </w:rPr>
          <w:t>c</w:t>
        </w:r>
        <w:r>
          <w:rPr>
            <w:rStyle w:val="a9"/>
            <w:sz w:val="28"/>
            <w:szCs w:val="28"/>
          </w:rPr>
          <w:t>025-455</w:t>
        </w:r>
        <w:r>
          <w:rPr>
            <w:rStyle w:val="a9"/>
            <w:sz w:val="28"/>
            <w:szCs w:val="28"/>
            <w:lang w:val="en-US"/>
          </w:rPr>
          <w:t>f</w:t>
        </w:r>
        <w:r>
          <w:rPr>
            <w:rStyle w:val="a9"/>
            <w:sz w:val="28"/>
            <w:szCs w:val="28"/>
          </w:rPr>
          <w:t>-45</w:t>
        </w:r>
        <w:proofErr w:type="spellStart"/>
        <w:r>
          <w:rPr>
            <w:rStyle w:val="a9"/>
            <w:sz w:val="28"/>
            <w:szCs w:val="28"/>
            <w:lang w:val="en-US"/>
          </w:rPr>
          <w:t>ba</w:t>
        </w:r>
        <w:proofErr w:type="spellEnd"/>
        <w:r>
          <w:rPr>
            <w:rStyle w:val="a9"/>
            <w:sz w:val="28"/>
            <w:szCs w:val="28"/>
          </w:rPr>
          <w:t>-8733-3</w:t>
        </w:r>
        <w:r>
          <w:rPr>
            <w:rStyle w:val="a9"/>
            <w:sz w:val="28"/>
            <w:szCs w:val="28"/>
            <w:lang w:val="en-US"/>
          </w:rPr>
          <w:t>c</w:t>
        </w:r>
        <w:r>
          <w:rPr>
            <w:rStyle w:val="a9"/>
            <w:sz w:val="28"/>
            <w:szCs w:val="28"/>
          </w:rPr>
          <w:t>69</w:t>
        </w:r>
        <w:r>
          <w:rPr>
            <w:rStyle w:val="a9"/>
            <w:sz w:val="28"/>
            <w:szCs w:val="28"/>
            <w:lang w:val="en-US"/>
          </w:rPr>
          <w:t>e</w:t>
        </w:r>
        <w:r>
          <w:rPr>
            <w:rStyle w:val="a9"/>
            <w:sz w:val="28"/>
            <w:szCs w:val="28"/>
          </w:rPr>
          <w:t>219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031&amp;</w:t>
        </w:r>
        <w:r>
          <w:rPr>
            <w:rStyle w:val="a9"/>
            <w:sz w:val="28"/>
            <w:szCs w:val="28"/>
            <w:lang w:val="en-US"/>
          </w:rPr>
          <w:t>remote</w:t>
        </w:r>
      </w:hyperlink>
      <w:r>
        <w:rPr>
          <w:sz w:val="28"/>
          <w:szCs w:val="28"/>
        </w:rPr>
        <w:t>)</w:t>
      </w:r>
    </w:p>
    <w:p>
      <w:pPr>
        <w:keepNext/>
        <w:numPr>
          <w:ilvl w:val="0"/>
          <w:numId w:val="39"/>
        </w:numPr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V. Evans. Round-up 4. Pearson. Longman</w:t>
      </w:r>
      <w:r>
        <w:rPr>
          <w:sz w:val="28"/>
          <w:szCs w:val="28"/>
        </w:rPr>
        <w:t xml:space="preserve"> 2005  (Электр. ссылка </w:t>
      </w:r>
      <w:hyperlink r:id="rId13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proofErr w:type="spellStart"/>
        <w:r>
          <w:rPr>
            <w:rStyle w:val="a9"/>
            <w:sz w:val="28"/>
            <w:szCs w:val="28"/>
            <w:lang w:val="en-US"/>
          </w:rPr>
          <w:t>elib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igps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  <w:r>
          <w:rPr>
            <w:rStyle w:val="a9"/>
            <w:sz w:val="28"/>
            <w:szCs w:val="28"/>
          </w:rPr>
          <w:t>/?24&amp;</w:t>
        </w:r>
        <w:r>
          <w:rPr>
            <w:rStyle w:val="a9"/>
            <w:sz w:val="28"/>
            <w:szCs w:val="28"/>
            <w:lang w:val="en-US"/>
          </w:rPr>
          <w:t>type</w:t>
        </w:r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card</w:t>
        </w:r>
        <w:r>
          <w:rPr>
            <w:rStyle w:val="a9"/>
            <w:sz w:val="28"/>
            <w:szCs w:val="28"/>
          </w:rPr>
          <w:t>&amp;</w:t>
        </w:r>
        <w:proofErr w:type="spellStart"/>
        <w:r>
          <w:rPr>
            <w:rStyle w:val="a9"/>
            <w:sz w:val="28"/>
            <w:szCs w:val="28"/>
            <w:lang w:val="en-US"/>
          </w:rPr>
          <w:t>cid</w:t>
        </w:r>
        <w:proofErr w:type="spellEnd"/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ALSFR</w:t>
        </w:r>
        <w:r>
          <w:rPr>
            <w:rStyle w:val="a9"/>
            <w:sz w:val="28"/>
            <w:szCs w:val="28"/>
          </w:rPr>
          <w:t>-72436300-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0</w:t>
        </w:r>
        <w:r>
          <w:rPr>
            <w:rStyle w:val="a9"/>
            <w:sz w:val="28"/>
            <w:szCs w:val="28"/>
            <w:lang w:val="en-US"/>
          </w:rPr>
          <w:t>e</w:t>
        </w:r>
        <w:r>
          <w:rPr>
            <w:rStyle w:val="a9"/>
            <w:sz w:val="28"/>
            <w:szCs w:val="28"/>
          </w:rPr>
          <w:t>9-4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46-</w:t>
        </w:r>
        <w:proofErr w:type="spellStart"/>
        <w:r>
          <w:rPr>
            <w:rStyle w:val="a9"/>
            <w:sz w:val="28"/>
            <w:szCs w:val="28"/>
            <w:lang w:val="en-US"/>
          </w:rPr>
          <w:t>bd</w:t>
        </w:r>
        <w:proofErr w:type="spellEnd"/>
        <w:r>
          <w:rPr>
            <w:rStyle w:val="a9"/>
            <w:sz w:val="28"/>
            <w:szCs w:val="28"/>
          </w:rPr>
          <w:t>74-</w:t>
        </w:r>
        <w:r>
          <w:rPr>
            <w:rStyle w:val="a9"/>
            <w:sz w:val="28"/>
            <w:szCs w:val="28"/>
            <w:lang w:val="en-US"/>
          </w:rPr>
          <w:t>a</w:t>
        </w:r>
        <w:r>
          <w:rPr>
            <w:rStyle w:val="a9"/>
            <w:sz w:val="28"/>
            <w:szCs w:val="28"/>
          </w:rPr>
          <w:t>72</w:t>
        </w:r>
        <w:r>
          <w:rPr>
            <w:rStyle w:val="a9"/>
            <w:sz w:val="28"/>
            <w:szCs w:val="28"/>
            <w:lang w:val="en-US"/>
          </w:rPr>
          <w:t>fa</w:t>
        </w:r>
        <w:r>
          <w:rPr>
            <w:rStyle w:val="a9"/>
            <w:sz w:val="28"/>
            <w:szCs w:val="28"/>
          </w:rPr>
          <w:t>09</w:t>
        </w:r>
        <w:proofErr w:type="spellStart"/>
        <w:r>
          <w:rPr>
            <w:rStyle w:val="a9"/>
            <w:sz w:val="28"/>
            <w:szCs w:val="28"/>
            <w:lang w:val="en-US"/>
          </w:rPr>
          <w:t>eabed</w:t>
        </w:r>
        <w:proofErr w:type="spellEnd"/>
        <w:r>
          <w:rPr>
            <w:rStyle w:val="a9"/>
            <w:sz w:val="28"/>
            <w:szCs w:val="28"/>
          </w:rPr>
          <w:t>&amp;</w:t>
        </w:r>
        <w:r>
          <w:rPr>
            <w:rStyle w:val="a9"/>
            <w:sz w:val="28"/>
            <w:szCs w:val="28"/>
            <w:lang w:val="en-US"/>
          </w:rPr>
          <w:t>remote</w:t>
        </w:r>
      </w:hyperlink>
      <w:r>
        <w:rPr>
          <w:sz w:val="28"/>
          <w:szCs w:val="28"/>
        </w:rPr>
        <w:t>)</w:t>
      </w:r>
    </w:p>
    <w:p>
      <w:pPr>
        <w:pStyle w:val="Standard"/>
        <w:numPr>
          <w:ilvl w:val="0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Зайцева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</w:rPr>
        <w:t>Тинигина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. English for Students of Law. </w:t>
      </w:r>
      <w:r>
        <w:rPr>
          <w:sz w:val="28"/>
          <w:szCs w:val="28"/>
        </w:rPr>
        <w:t>ООО Изд. «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 xml:space="preserve">», Москва, 2010. </w:t>
      </w:r>
      <w:hyperlink r:id="rId14" w:history="1">
        <w:r>
          <w:rPr>
            <w:rStyle w:val="a9"/>
            <w:sz w:val="28"/>
            <w:szCs w:val="28"/>
            <w:lang w:val="en-US"/>
          </w:rPr>
          <w:t>http</w:t>
        </w:r>
        <w:r>
          <w:rPr>
            <w:rStyle w:val="a9"/>
            <w:sz w:val="28"/>
            <w:szCs w:val="28"/>
          </w:rPr>
          <w:t>://</w:t>
        </w:r>
        <w:proofErr w:type="spellStart"/>
        <w:r>
          <w:rPr>
            <w:rStyle w:val="a9"/>
            <w:sz w:val="28"/>
            <w:szCs w:val="28"/>
            <w:lang w:val="en-US"/>
          </w:rPr>
          <w:t>elib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igps</w:t>
        </w:r>
        <w:proofErr w:type="spellEnd"/>
        <w:r>
          <w:rPr>
            <w:rStyle w:val="a9"/>
            <w:sz w:val="28"/>
            <w:szCs w:val="28"/>
          </w:rPr>
          <w:t>.</w:t>
        </w:r>
        <w:proofErr w:type="spellStart"/>
        <w:r>
          <w:rPr>
            <w:rStyle w:val="a9"/>
            <w:sz w:val="28"/>
            <w:szCs w:val="28"/>
            <w:lang w:val="en-US"/>
          </w:rPr>
          <w:t>ru</w:t>
        </w:r>
        <w:proofErr w:type="spellEnd"/>
        <w:r>
          <w:rPr>
            <w:rStyle w:val="a9"/>
            <w:sz w:val="28"/>
            <w:szCs w:val="28"/>
          </w:rPr>
          <w:t>/?4&amp;</w:t>
        </w:r>
        <w:r>
          <w:rPr>
            <w:rStyle w:val="a9"/>
            <w:sz w:val="28"/>
            <w:szCs w:val="28"/>
            <w:lang w:val="en-US"/>
          </w:rPr>
          <w:t>type</w:t>
        </w:r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card</w:t>
        </w:r>
        <w:r>
          <w:rPr>
            <w:rStyle w:val="a9"/>
            <w:sz w:val="28"/>
            <w:szCs w:val="28"/>
          </w:rPr>
          <w:t>&amp;</w:t>
        </w:r>
        <w:proofErr w:type="spellStart"/>
        <w:r>
          <w:rPr>
            <w:rStyle w:val="a9"/>
            <w:sz w:val="28"/>
            <w:szCs w:val="28"/>
            <w:lang w:val="en-US"/>
          </w:rPr>
          <w:t>cid</w:t>
        </w:r>
        <w:proofErr w:type="spellEnd"/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ALSFR</w:t>
        </w:r>
        <w:r>
          <w:rPr>
            <w:rStyle w:val="a9"/>
            <w:sz w:val="28"/>
            <w:szCs w:val="28"/>
          </w:rPr>
          <w:t>-11284</w:t>
        </w:r>
        <w:r>
          <w:rPr>
            <w:rStyle w:val="a9"/>
            <w:sz w:val="28"/>
            <w:szCs w:val="28"/>
            <w:lang w:val="en-US"/>
          </w:rPr>
          <w:t>a</w:t>
        </w:r>
        <w:r>
          <w:rPr>
            <w:rStyle w:val="a9"/>
            <w:sz w:val="28"/>
            <w:szCs w:val="28"/>
          </w:rPr>
          <w:t>54-37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5-4</w:t>
        </w:r>
        <w:r>
          <w:rPr>
            <w:rStyle w:val="a9"/>
            <w:sz w:val="28"/>
            <w:szCs w:val="28"/>
            <w:lang w:val="en-US"/>
          </w:rPr>
          <w:t>e</w:t>
        </w:r>
        <w:r>
          <w:rPr>
            <w:rStyle w:val="a9"/>
            <w:sz w:val="28"/>
            <w:szCs w:val="28"/>
          </w:rPr>
          <w:t>72-84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5-</w:t>
        </w:r>
        <w:proofErr w:type="spellStart"/>
        <w:r>
          <w:rPr>
            <w:rStyle w:val="a9"/>
            <w:sz w:val="28"/>
            <w:szCs w:val="28"/>
            <w:lang w:val="en-US"/>
          </w:rPr>
          <w:t>debac</w:t>
        </w:r>
        <w:proofErr w:type="spellEnd"/>
        <w:r>
          <w:rPr>
            <w:rStyle w:val="a9"/>
            <w:sz w:val="28"/>
            <w:szCs w:val="28"/>
          </w:rPr>
          <w:t>6</w:t>
        </w:r>
        <w:proofErr w:type="spellStart"/>
        <w:r>
          <w:rPr>
            <w:rStyle w:val="a9"/>
            <w:sz w:val="28"/>
            <w:szCs w:val="28"/>
            <w:lang w:val="en-US"/>
          </w:rPr>
          <w:t>bcd</w:t>
        </w:r>
        <w:proofErr w:type="spellEnd"/>
        <w:r>
          <w:rPr>
            <w:rStyle w:val="a9"/>
            <w:sz w:val="28"/>
            <w:szCs w:val="28"/>
          </w:rPr>
          <w:t>910&amp;</w:t>
        </w:r>
        <w:r>
          <w:rPr>
            <w:rStyle w:val="a9"/>
            <w:sz w:val="28"/>
            <w:szCs w:val="28"/>
            <w:lang w:val="en-US"/>
          </w:rPr>
          <w:t>query</w:t>
        </w:r>
        <w:r>
          <w:rPr>
            <w:rStyle w:val="a9"/>
            <w:sz w:val="28"/>
            <w:szCs w:val="28"/>
          </w:rPr>
          <w:t>=%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0%97%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9%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1%86%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5%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2%</w:t>
        </w:r>
        <w:r>
          <w:rPr>
            <w:rStyle w:val="a9"/>
            <w:sz w:val="28"/>
            <w:szCs w:val="28"/>
            <w:lang w:val="en-US"/>
          </w:rPr>
          <w:t>D</w:t>
        </w:r>
        <w:r>
          <w:rPr>
            <w:rStyle w:val="a9"/>
            <w:sz w:val="28"/>
            <w:szCs w:val="28"/>
          </w:rPr>
          <w:t>0%</w:t>
        </w:r>
        <w:r>
          <w:rPr>
            <w:rStyle w:val="a9"/>
            <w:sz w:val="28"/>
            <w:szCs w:val="28"/>
            <w:lang w:val="en-US"/>
          </w:rPr>
          <w:t>B</w:t>
        </w:r>
        <w:r>
          <w:rPr>
            <w:rStyle w:val="a9"/>
            <w:sz w:val="28"/>
            <w:szCs w:val="28"/>
          </w:rPr>
          <w:t>0&amp;</w:t>
        </w:r>
        <w:r>
          <w:rPr>
            <w:rStyle w:val="a9"/>
            <w:sz w:val="28"/>
            <w:szCs w:val="28"/>
            <w:lang w:val="en-US"/>
          </w:rPr>
          <w:t>remote</w:t>
        </w:r>
        <w:r>
          <w:rPr>
            <w:rStyle w:val="a9"/>
            <w:sz w:val="28"/>
            <w:szCs w:val="28"/>
          </w:rPr>
          <w:t>=</w:t>
        </w:r>
        <w:r>
          <w:rPr>
            <w:rStyle w:val="a9"/>
            <w:sz w:val="28"/>
            <w:szCs w:val="28"/>
            <w:lang w:val="en-US"/>
          </w:rPr>
          <w:t>false</w:t>
        </w:r>
      </w:hyperlink>
    </w:p>
    <w:p>
      <w:pPr>
        <w:pStyle w:val="Standard"/>
        <w:ind w:firstLine="709"/>
        <w:jc w:val="both"/>
        <w:rPr>
          <w:sz w:val="28"/>
          <w:szCs w:val="28"/>
        </w:rPr>
      </w:pPr>
    </w:p>
    <w:p>
      <w:pPr>
        <w:pStyle w:val="1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Немецкий язык</w:t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color w:val="333333"/>
          <w:sz w:val="28"/>
          <w:szCs w:val="28"/>
          <w:shd w:val="clear" w:color="auto" w:fill="FFFFFF"/>
        </w:rPr>
        <w:t xml:space="preserve"> Кольцова О.Н. Немецкий язык: учебное пособие по</w:t>
      </w:r>
      <w:r>
        <w:rPr>
          <w:color w:val="333333"/>
          <w:sz w:val="28"/>
          <w:szCs w:val="28"/>
          <w:shd w:val="clear" w:color="auto" w:fill="FFFFFF"/>
        </w:rPr>
        <w:br/>
        <w:t xml:space="preserve">специальности 40.05.05 – «Судебная экспертиза» - СПб.: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СПбУ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ГПС МЧС России, 2020.</w:t>
      </w:r>
      <w:r>
        <w:rPr>
          <w:color w:val="333333"/>
          <w:shd w:val="clear" w:color="auto" w:fill="FFFFFF"/>
        </w:rPr>
        <w:t> </w:t>
      </w:r>
      <w:hyperlink r:id="rId15" w:tgtFrame="_blank" w:history="1">
        <w:r>
          <w:rPr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http://elib.igps.ru/?2&amp;type=card&amp;cid=ALSFR-1cb5f50b-c285-46d4-8f40-06b7d5c1134a&amp;query=%D0%BA%D0%BE%D0%BB%D1%8C%D1%86%D0%BE%D0%B2%D0%B0&amp;remote=false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Кольцова О.Н. Немецкий язык: учебное пособие по направлению подготовки 20.03.01 – Техносферная безопасность, профиль «Пожарная </w:t>
      </w:r>
      <w:r>
        <w:rPr>
          <w:sz w:val="28"/>
          <w:szCs w:val="28"/>
        </w:rPr>
        <w:lastRenderedPageBreak/>
        <w:t xml:space="preserve">безопасность» - СПб.: </w:t>
      </w:r>
      <w:proofErr w:type="spellStart"/>
      <w:r>
        <w:rPr>
          <w:sz w:val="28"/>
          <w:szCs w:val="28"/>
        </w:rPr>
        <w:t>СПбУ</w:t>
      </w:r>
      <w:proofErr w:type="spellEnd"/>
      <w:r>
        <w:rPr>
          <w:sz w:val="28"/>
          <w:szCs w:val="28"/>
        </w:rPr>
        <w:t xml:space="preserve"> ГПС МЧС России, 2018 </w:t>
      </w:r>
      <w:r>
        <w:rPr>
          <w:rFonts w:eastAsia="Calibri"/>
          <w:sz w:val="28"/>
          <w:szCs w:val="28"/>
          <w:lang w:eastAsia="en-US"/>
        </w:rPr>
        <w:t>(Электр. ссылка:</w:t>
      </w:r>
      <w:r>
        <w:rPr>
          <w:rFonts w:eastAsia="Calibri"/>
          <w:color w:val="0000FF"/>
          <w:sz w:val="28"/>
          <w:szCs w:val="28"/>
          <w:u w:val="single"/>
          <w:lang w:eastAsia="en-US"/>
        </w:rPr>
        <w:t xml:space="preserve"> </w:t>
      </w:r>
      <w:hyperlink r:id="rId16" w:history="1">
        <w:r>
          <w:rPr>
            <w:rStyle w:val="a9"/>
            <w:rFonts w:eastAsia="Calibri"/>
            <w:sz w:val="28"/>
            <w:szCs w:val="28"/>
            <w:lang w:eastAsia="en-US"/>
          </w:rPr>
          <w:t>http://elib.igps.ru/?2&amp;type=card&amp;cid=ALSFR-25ffc289-f750-4ae9-b711-fb49b351efab&amp;remote</w:t>
        </w:r>
      </w:hyperlink>
      <w:r>
        <w:rPr>
          <w:sz w:val="28"/>
          <w:szCs w:val="28"/>
        </w:rPr>
        <w:t>)</w:t>
      </w:r>
    </w:p>
    <w:p>
      <w:pPr>
        <w:jc w:val="both"/>
        <w:rPr>
          <w:rFonts w:eastAsia="Segoe UI"/>
          <w:sz w:val="28"/>
          <w:szCs w:val="28"/>
        </w:rPr>
      </w:pPr>
      <w:r>
        <w:rPr>
          <w:sz w:val="28"/>
          <w:szCs w:val="28"/>
        </w:rPr>
        <w:t xml:space="preserve">         3. Кольцова О.Н. Немецкий язык для юристов МЧС: учебное пособие. – СПб. </w:t>
      </w:r>
      <w:proofErr w:type="spellStart"/>
      <w:r>
        <w:rPr>
          <w:sz w:val="28"/>
          <w:szCs w:val="28"/>
        </w:rPr>
        <w:t>СПбУ</w:t>
      </w:r>
      <w:proofErr w:type="spellEnd"/>
      <w:r>
        <w:rPr>
          <w:sz w:val="28"/>
          <w:szCs w:val="28"/>
        </w:rPr>
        <w:t xml:space="preserve"> ГПС МЧС России, 2021. (Электр. ссылка:</w:t>
      </w:r>
      <w:r>
        <w:t xml:space="preserve"> </w:t>
      </w:r>
      <w:hyperlink r:id="rId17" w:history="1">
        <w:r>
          <w:rPr>
            <w:rFonts w:ascii="Arial" w:eastAsia="Segoe UI" w:hAnsi="Arial" w:cs="Arial"/>
            <w:color w:val="0000FF"/>
            <w:sz w:val="24"/>
            <w:szCs w:val="24"/>
            <w:u w:val="single"/>
          </w:rPr>
          <w:t>http://elib.igps.ru/?8&amp;type=card&amp;cid=ALSFR-ae5aa1c7-519a-409f-bd6d-c3b0597917f0</w:t>
        </w:r>
      </w:hyperlink>
      <w:r>
        <w:rPr>
          <w:rFonts w:ascii="Arial" w:eastAsia="Segoe UI" w:hAnsi="Arial" w:cs="Arial"/>
          <w:color w:val="0000FF"/>
          <w:sz w:val="24"/>
          <w:szCs w:val="24"/>
          <w:u w:val="single"/>
        </w:rPr>
        <w:t>)</w:t>
      </w:r>
    </w:p>
    <w:p>
      <w:pPr>
        <w:jc w:val="both"/>
        <w:rPr>
          <w:rFonts w:eastAsia="Segoe UI"/>
          <w:sz w:val="28"/>
          <w:szCs w:val="28"/>
        </w:rPr>
      </w:pP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Осечинская</w:t>
      </w:r>
      <w:proofErr w:type="spellEnd"/>
      <w:r>
        <w:rPr>
          <w:sz w:val="28"/>
          <w:szCs w:val="28"/>
        </w:rPr>
        <w:t xml:space="preserve"> А.Г. Грамматика немецкого языка с упражнениями: учебное пособие по направлению подготовки 20.03.01. «Техносферная безопасность», профиль «Пожарная безопасность». - СПб.: </w:t>
      </w:r>
      <w:proofErr w:type="spellStart"/>
      <w:r>
        <w:rPr>
          <w:sz w:val="28"/>
          <w:szCs w:val="28"/>
        </w:rPr>
        <w:t>СПбУ</w:t>
      </w:r>
      <w:proofErr w:type="spellEnd"/>
      <w:r>
        <w:rPr>
          <w:sz w:val="28"/>
          <w:szCs w:val="28"/>
        </w:rPr>
        <w:t xml:space="preserve"> ГПС МЧС России, 2019. </w:t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(Электр. ссылка: </w:t>
      </w:r>
      <w:hyperlink r:id="rId18" w:history="1">
        <w:r>
          <w:rPr>
            <w:color w:val="0000FF"/>
            <w:sz w:val="28"/>
            <w:szCs w:val="28"/>
            <w:u w:val="single"/>
          </w:rPr>
          <w:t>http://elib.igps.ru/?2&amp;type=card&amp;cid=ALSFR-f5ec49c6-0483-4c27-b294-913885eb5359&amp;remote=false</w:t>
        </w:r>
      </w:hyperlink>
      <w:r>
        <w:rPr>
          <w:sz w:val="28"/>
          <w:szCs w:val="28"/>
        </w:rPr>
        <w:t>)</w:t>
      </w:r>
    </w:p>
    <w:p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Ардова В.В. и др. Учебник немецкого языка для вузов.- Москва, Изд-во «Альянс», 1999-528с. (Электр. ссылка: </w:t>
      </w:r>
      <w:hyperlink r:id="rId19" w:history="1">
        <w:r>
          <w:rPr>
            <w:rStyle w:val="a9"/>
            <w:sz w:val="28"/>
            <w:szCs w:val="28"/>
          </w:rPr>
          <w:t>http://elib.igps.ru/?10&amp;type=card&amp;cid=ALSFR-6d4879f9-b779-4735-a2b1-82dca3851bd9&amp;remote</w:t>
        </w:r>
      </w:hyperlink>
      <w:r>
        <w:rPr>
          <w:sz w:val="28"/>
          <w:szCs w:val="28"/>
        </w:rPr>
        <w:t>)</w:t>
      </w:r>
    </w:p>
    <w:p>
      <w:pPr>
        <w:autoSpaceDE w:val="0"/>
        <w:autoSpaceDN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Кольцова О.Н. Учебный пожарно-технический немецко-русский словарь. – СПб.: ФГБОУ ВО </w:t>
      </w:r>
      <w:proofErr w:type="spellStart"/>
      <w:r>
        <w:rPr>
          <w:sz w:val="28"/>
          <w:szCs w:val="28"/>
        </w:rPr>
        <w:t>СПбУ</w:t>
      </w:r>
      <w:proofErr w:type="spellEnd"/>
      <w:r>
        <w:rPr>
          <w:sz w:val="28"/>
          <w:szCs w:val="28"/>
        </w:rPr>
        <w:t xml:space="preserve"> ГПС МЧС России, 2016 (Электр. ссылка: </w:t>
      </w:r>
      <w:hyperlink r:id="rId20" w:history="1">
        <w:r>
          <w:rPr>
            <w:rStyle w:val="a9"/>
            <w:sz w:val="28"/>
            <w:szCs w:val="28"/>
          </w:rPr>
          <w:t>http://elib.igps.ru/?12&amp;type=card&amp;cid=ALSFR-d69cb3ce-7056-4a2c-a08c-209214489a24&amp;remote</w:t>
        </w:r>
      </w:hyperlink>
      <w:r>
        <w:rPr>
          <w:sz w:val="28"/>
          <w:szCs w:val="28"/>
        </w:rPr>
        <w:t>)</w:t>
      </w:r>
    </w:p>
    <w:bookmarkEnd w:id="5"/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bookmarkStart w:id="7" w:name="_Toc478549040"/>
      <w:r>
        <w:rPr>
          <w:b/>
          <w:bCs/>
          <w:sz w:val="28"/>
          <w:szCs w:val="28"/>
        </w:rPr>
        <w:br w:type="page"/>
      </w:r>
    </w:p>
    <w:p>
      <w:pPr>
        <w:pStyle w:val="2"/>
        <w:spacing w:line="360" w:lineRule="auto"/>
        <w:ind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  <w:bookmarkEnd w:id="7"/>
    </w:p>
    <w:p>
      <w:pPr>
        <w:ind w:firstLine="709"/>
        <w:jc w:val="right"/>
        <w:rPr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ЯЗЫКОВОЙ МАТЕРИАЛ И СООТВЕТСТВУЮЩИЕ НАВЫКИ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Фонетика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слухопроизносительные</w:t>
      </w:r>
      <w:proofErr w:type="spellEnd"/>
      <w:r>
        <w:rPr>
          <w:color w:val="000000"/>
          <w:sz w:val="28"/>
          <w:szCs w:val="28"/>
        </w:rPr>
        <w:t xml:space="preserve"> навыки;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 навыки чтения про себя.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Лексика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 лексические навыки;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 рецептивные и продуктивные навыки словообра</w:t>
      </w:r>
      <w:r>
        <w:rPr>
          <w:color w:val="000000"/>
          <w:sz w:val="28"/>
          <w:szCs w:val="28"/>
        </w:rPr>
        <w:softHyphen/>
        <w:t>зования: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английский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аффиксальное словообразование: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суффиксысуществительных</w:t>
      </w:r>
      <w:proofErr w:type="spellEnd"/>
      <w:r>
        <w:rPr>
          <w:color w:val="000000"/>
          <w:sz w:val="28"/>
          <w:szCs w:val="28"/>
        </w:rPr>
        <w:t xml:space="preserve"> -</w:t>
      </w:r>
      <w:proofErr w:type="spellStart"/>
      <w:r>
        <w:rPr>
          <w:color w:val="000000"/>
          <w:sz w:val="28"/>
          <w:szCs w:val="28"/>
          <w:lang w:val="en-US"/>
        </w:rPr>
        <w:t>er</w:t>
      </w:r>
      <w:proofErr w:type="spellEnd"/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or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ment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ence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ance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ing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ness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tion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ation</w:t>
      </w:r>
      <w:proofErr w:type="spellEnd"/>
      <w:r>
        <w:rPr>
          <w:color w:val="000000"/>
          <w:sz w:val="28"/>
          <w:szCs w:val="28"/>
        </w:rPr>
        <w:t>/-(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en-US"/>
        </w:rPr>
        <w:t>ion</w:t>
      </w:r>
      <w:r>
        <w:rPr>
          <w:color w:val="000000"/>
          <w:sz w:val="28"/>
          <w:szCs w:val="28"/>
        </w:rPr>
        <w:t xml:space="preserve">, - </w:t>
      </w:r>
      <w:proofErr w:type="spellStart"/>
      <w:r>
        <w:rPr>
          <w:color w:val="000000"/>
          <w:sz w:val="28"/>
          <w:szCs w:val="28"/>
          <w:lang w:val="en-US"/>
        </w:rPr>
        <w:t>ist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ty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ture</w:t>
      </w:r>
      <w:proofErr w:type="spellEnd"/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суффиксыприлагательных</w:t>
      </w:r>
      <w:proofErr w:type="spellEnd"/>
      <w:r>
        <w:rPr>
          <w:color w:val="000000"/>
          <w:sz w:val="28"/>
          <w:szCs w:val="28"/>
          <w:lang w:val="en-US"/>
        </w:rPr>
        <w:t xml:space="preserve"> -</w:t>
      </w:r>
      <w:proofErr w:type="spellStart"/>
      <w:r>
        <w:rPr>
          <w:color w:val="000000"/>
          <w:sz w:val="28"/>
          <w:szCs w:val="28"/>
          <w:lang w:val="en-US"/>
        </w:rPr>
        <w:t>ous</w:t>
      </w:r>
      <w:proofErr w:type="spellEnd"/>
      <w:r>
        <w:rPr>
          <w:color w:val="000000"/>
          <w:sz w:val="28"/>
          <w:szCs w:val="28"/>
          <w:lang w:val="en-US"/>
        </w:rPr>
        <w:t>, -able/-</w:t>
      </w:r>
      <w:proofErr w:type="spellStart"/>
      <w:r>
        <w:rPr>
          <w:color w:val="000000"/>
          <w:sz w:val="28"/>
          <w:szCs w:val="28"/>
          <w:lang w:val="en-US"/>
        </w:rPr>
        <w:t>ible</w:t>
      </w:r>
      <w:proofErr w:type="spellEnd"/>
      <w:r>
        <w:rPr>
          <w:color w:val="000000"/>
          <w:sz w:val="28"/>
          <w:szCs w:val="28"/>
          <w:lang w:val="en-US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ful</w:t>
      </w:r>
      <w:proofErr w:type="spellEnd"/>
      <w:r>
        <w:rPr>
          <w:color w:val="000000"/>
          <w:sz w:val="28"/>
          <w:szCs w:val="28"/>
          <w:lang w:val="en-US"/>
        </w:rPr>
        <w:t>, -al, -</w:t>
      </w:r>
      <w:proofErr w:type="spellStart"/>
      <w:r>
        <w:rPr>
          <w:color w:val="000000"/>
          <w:sz w:val="28"/>
          <w:szCs w:val="28"/>
          <w:lang w:val="en-US"/>
        </w:rPr>
        <w:t>ive</w:t>
      </w:r>
      <w:proofErr w:type="spellEnd"/>
      <w:r>
        <w:rPr>
          <w:color w:val="000000"/>
          <w:sz w:val="28"/>
          <w:szCs w:val="28"/>
          <w:lang w:val="en-US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ic</w:t>
      </w:r>
      <w:proofErr w:type="spellEnd"/>
      <w:r>
        <w:rPr>
          <w:color w:val="000000"/>
          <w:sz w:val="28"/>
          <w:szCs w:val="28"/>
          <w:lang w:val="en-US"/>
        </w:rPr>
        <w:t>(al), -less;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суффиксыглаголов</w:t>
      </w:r>
      <w:proofErr w:type="spellEnd"/>
      <w:r>
        <w:rPr>
          <w:color w:val="000000"/>
          <w:sz w:val="28"/>
          <w:szCs w:val="28"/>
          <w:lang w:val="en-US"/>
        </w:rPr>
        <w:t xml:space="preserve"> -</w:t>
      </w:r>
      <w:proofErr w:type="spellStart"/>
      <w:r>
        <w:rPr>
          <w:color w:val="000000"/>
          <w:sz w:val="28"/>
          <w:szCs w:val="28"/>
          <w:lang w:val="en-US"/>
        </w:rPr>
        <w:t>ize</w:t>
      </w:r>
      <w:proofErr w:type="spellEnd"/>
      <w:r>
        <w:rPr>
          <w:color w:val="000000"/>
          <w:sz w:val="28"/>
          <w:szCs w:val="28"/>
          <w:lang w:val="en-US"/>
        </w:rPr>
        <w:t>, -(</w:t>
      </w:r>
      <w:proofErr w:type="spellStart"/>
      <w:r>
        <w:rPr>
          <w:color w:val="000000"/>
          <w:sz w:val="28"/>
          <w:szCs w:val="28"/>
          <w:lang w:val="en-US"/>
        </w:rPr>
        <w:t>i</w:t>
      </w:r>
      <w:proofErr w:type="spellEnd"/>
      <w:r>
        <w:rPr>
          <w:color w:val="000000"/>
          <w:sz w:val="28"/>
          <w:szCs w:val="28"/>
          <w:lang w:val="en-US"/>
        </w:rPr>
        <w:t>)</w:t>
      </w:r>
      <w:proofErr w:type="spellStart"/>
      <w:r>
        <w:rPr>
          <w:color w:val="000000"/>
          <w:sz w:val="28"/>
          <w:szCs w:val="28"/>
          <w:lang w:val="en-US"/>
        </w:rPr>
        <w:t>fy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суффиксынаречий</w:t>
      </w:r>
      <w:proofErr w:type="spellEnd"/>
      <w:r>
        <w:rPr>
          <w:color w:val="000000"/>
          <w:sz w:val="28"/>
          <w:szCs w:val="28"/>
          <w:lang w:val="en-US"/>
        </w:rPr>
        <w:t xml:space="preserve"> -</w:t>
      </w:r>
      <w:proofErr w:type="spellStart"/>
      <w:r>
        <w:rPr>
          <w:color w:val="000000"/>
          <w:sz w:val="28"/>
          <w:szCs w:val="28"/>
          <w:lang w:val="en-US"/>
        </w:rPr>
        <w:t>ly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– </w:t>
      </w:r>
      <w:proofErr w:type="spellStart"/>
      <w:r>
        <w:rPr>
          <w:color w:val="000000"/>
          <w:sz w:val="28"/>
          <w:szCs w:val="28"/>
        </w:rPr>
        <w:t>префиксыотрицания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dis</w:t>
      </w:r>
      <w:proofErr w:type="spellEnd"/>
      <w:r>
        <w:rPr>
          <w:color w:val="000000"/>
          <w:sz w:val="28"/>
          <w:szCs w:val="28"/>
          <w:lang w:val="de-DE"/>
        </w:rPr>
        <w:t xml:space="preserve">-, </w:t>
      </w:r>
      <w:proofErr w:type="spellStart"/>
      <w:r>
        <w:rPr>
          <w:color w:val="000000"/>
          <w:sz w:val="28"/>
          <w:szCs w:val="28"/>
          <w:lang w:val="de-DE"/>
        </w:rPr>
        <w:t>un</w:t>
      </w:r>
      <w:proofErr w:type="spellEnd"/>
      <w:r>
        <w:rPr>
          <w:color w:val="000000"/>
          <w:sz w:val="28"/>
          <w:szCs w:val="28"/>
          <w:lang w:val="de-DE"/>
        </w:rPr>
        <w:t>-, in-/im;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конверсия как способ словообразования;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немецкий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аффиксальное словообразование: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суффиксы существительных -</w:t>
      </w:r>
      <w:proofErr w:type="spellStart"/>
      <w:r>
        <w:rPr>
          <w:color w:val="000000"/>
          <w:sz w:val="28"/>
          <w:szCs w:val="28"/>
          <w:lang w:val="en-US"/>
        </w:rPr>
        <w:t>ung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er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keit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heit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суффиксы прилагательных и наречий -</w:t>
      </w:r>
      <w:proofErr w:type="spellStart"/>
      <w:r>
        <w:rPr>
          <w:color w:val="000000"/>
          <w:sz w:val="28"/>
          <w:szCs w:val="28"/>
          <w:lang w:val="en-US"/>
        </w:rPr>
        <w:t>los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lich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ig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arm</w:t>
      </w:r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bar</w:t>
      </w:r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суффиксы прилагательных -</w:t>
      </w:r>
      <w:r>
        <w:rPr>
          <w:color w:val="000000"/>
          <w:sz w:val="28"/>
          <w:szCs w:val="28"/>
          <w:lang w:val="en-US"/>
        </w:rPr>
        <w:t>f</w:t>
      </w:r>
      <w:r>
        <w:rPr>
          <w:color w:val="000000"/>
          <w:sz w:val="28"/>
          <w:szCs w:val="28"/>
        </w:rPr>
        <w:t>ö</w:t>
      </w:r>
      <w:proofErr w:type="spellStart"/>
      <w:r>
        <w:rPr>
          <w:color w:val="000000"/>
          <w:sz w:val="28"/>
          <w:szCs w:val="28"/>
          <w:lang w:val="en-US"/>
        </w:rPr>
        <w:t>rming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fest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frei</w:t>
      </w:r>
      <w:proofErr w:type="spellEnd"/>
      <w:r>
        <w:rPr>
          <w:color w:val="000000"/>
          <w:sz w:val="28"/>
          <w:szCs w:val="28"/>
        </w:rPr>
        <w:t>, -ä</w:t>
      </w:r>
      <w:proofErr w:type="spellStart"/>
      <w:r>
        <w:rPr>
          <w:color w:val="000000"/>
          <w:sz w:val="28"/>
          <w:szCs w:val="28"/>
          <w:lang w:val="en-US"/>
        </w:rPr>
        <w:t>hnlich</w:t>
      </w:r>
      <w:proofErr w:type="spellEnd"/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префикс прилагательных </w:t>
      </w:r>
      <w:r>
        <w:rPr>
          <w:color w:val="000000"/>
          <w:sz w:val="28"/>
          <w:szCs w:val="28"/>
          <w:lang w:val="en-US"/>
        </w:rPr>
        <w:t>un</w:t>
      </w:r>
      <w:r>
        <w:rPr>
          <w:color w:val="000000"/>
          <w:sz w:val="28"/>
          <w:szCs w:val="28"/>
        </w:rPr>
        <w:t>-;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префиксы глаголов </w:t>
      </w:r>
      <w:proofErr w:type="spellStart"/>
      <w:r>
        <w:rPr>
          <w:color w:val="000000"/>
          <w:sz w:val="28"/>
          <w:szCs w:val="28"/>
          <w:lang w:val="en-US"/>
        </w:rPr>
        <w:t>vor</w:t>
      </w:r>
      <w:proofErr w:type="spellEnd"/>
      <w:r>
        <w:rPr>
          <w:color w:val="000000"/>
          <w:sz w:val="28"/>
          <w:szCs w:val="28"/>
        </w:rPr>
        <w:t xml:space="preserve">-, </w:t>
      </w:r>
      <w:r>
        <w:rPr>
          <w:color w:val="000000"/>
          <w:sz w:val="28"/>
          <w:szCs w:val="28"/>
          <w:lang w:val="en-US"/>
        </w:rPr>
        <w:t>ab</w:t>
      </w:r>
      <w:r>
        <w:rPr>
          <w:color w:val="000000"/>
          <w:sz w:val="28"/>
          <w:szCs w:val="28"/>
        </w:rPr>
        <w:t xml:space="preserve">-, </w:t>
      </w:r>
      <w:proofErr w:type="spellStart"/>
      <w:r>
        <w:rPr>
          <w:color w:val="000000"/>
          <w:sz w:val="28"/>
          <w:szCs w:val="28"/>
          <w:lang w:val="en-US"/>
        </w:rPr>
        <w:t>ver</w:t>
      </w:r>
      <w:proofErr w:type="spellEnd"/>
      <w:r>
        <w:rPr>
          <w:color w:val="000000"/>
          <w:sz w:val="28"/>
          <w:szCs w:val="28"/>
        </w:rPr>
        <w:t>-;</w:t>
      </w:r>
    </w:p>
    <w:p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конверсия как способ словообразования;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французский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аффиксальное словообразование: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суффиксысуществительных</w:t>
      </w:r>
      <w:proofErr w:type="spellEnd"/>
      <w:r>
        <w:rPr>
          <w:color w:val="000000"/>
          <w:sz w:val="28"/>
          <w:szCs w:val="28"/>
        </w:rPr>
        <w:t xml:space="preserve"> -</w:t>
      </w:r>
      <w:proofErr w:type="spellStart"/>
      <w:r>
        <w:rPr>
          <w:color w:val="000000"/>
          <w:sz w:val="28"/>
          <w:szCs w:val="28"/>
          <w:lang w:val="en-US"/>
        </w:rPr>
        <w:t>eur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teur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ateur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ment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esse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tion</w:t>
      </w:r>
      <w:proofErr w:type="spellEnd"/>
      <w:r>
        <w:rPr>
          <w:color w:val="000000"/>
          <w:sz w:val="28"/>
          <w:szCs w:val="28"/>
        </w:rPr>
        <w:t>/ -</w:t>
      </w:r>
      <w:proofErr w:type="spellStart"/>
      <w:r>
        <w:rPr>
          <w:color w:val="000000"/>
          <w:sz w:val="28"/>
          <w:szCs w:val="28"/>
          <w:lang w:val="en-US"/>
        </w:rPr>
        <w:t>ation</w:t>
      </w:r>
      <w:proofErr w:type="spellEnd"/>
      <w:r>
        <w:rPr>
          <w:color w:val="000000"/>
          <w:sz w:val="28"/>
          <w:szCs w:val="28"/>
        </w:rPr>
        <w:t>, -а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се/е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се, -</w:t>
      </w:r>
      <w:r>
        <w:rPr>
          <w:color w:val="000000"/>
          <w:sz w:val="28"/>
          <w:szCs w:val="28"/>
          <w:lang w:val="en-US"/>
        </w:rPr>
        <w:t>age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ade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oire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te</w:t>
      </w:r>
      <w:proofErr w:type="spellEnd"/>
      <w:r>
        <w:rPr>
          <w:color w:val="000000"/>
          <w:sz w:val="28"/>
          <w:szCs w:val="28"/>
        </w:rPr>
        <w:t>/-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ier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lere</w:t>
      </w:r>
      <w:proofErr w:type="spellEnd"/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префиксысуществительных</w:t>
      </w:r>
      <w:proofErr w:type="spellEnd"/>
      <w:r>
        <w:rPr>
          <w:color w:val="000000"/>
          <w:sz w:val="28"/>
          <w:szCs w:val="28"/>
          <w:lang w:val="en-US"/>
        </w:rPr>
        <w:t>pre</w:t>
      </w:r>
      <w:r>
        <w:rPr>
          <w:color w:val="000000"/>
          <w:sz w:val="28"/>
          <w:szCs w:val="28"/>
        </w:rPr>
        <w:t xml:space="preserve">-, </w:t>
      </w:r>
      <w:r>
        <w:rPr>
          <w:color w:val="000000"/>
          <w:sz w:val="28"/>
          <w:szCs w:val="28"/>
          <w:lang w:val="en-US"/>
        </w:rPr>
        <w:t>anti</w:t>
      </w:r>
      <w:r>
        <w:rPr>
          <w:color w:val="000000"/>
          <w:sz w:val="28"/>
          <w:szCs w:val="28"/>
        </w:rPr>
        <w:t>-;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суффиксыприлагательных</w:t>
      </w:r>
      <w:proofErr w:type="spellEnd"/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  <w:lang w:val="en-US"/>
        </w:rPr>
        <w:t>able</w:t>
      </w:r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ible</w:t>
      </w:r>
      <w:proofErr w:type="spellEnd"/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eux</w:t>
      </w:r>
      <w:proofErr w:type="spellEnd"/>
      <w:r>
        <w:rPr>
          <w:color w:val="000000"/>
          <w:sz w:val="28"/>
          <w:szCs w:val="28"/>
        </w:rPr>
        <w:t>/-</w:t>
      </w:r>
      <w:proofErr w:type="spellStart"/>
      <w:r>
        <w:rPr>
          <w:color w:val="000000"/>
          <w:sz w:val="28"/>
          <w:szCs w:val="28"/>
          <w:lang w:val="en-US"/>
        </w:rPr>
        <w:t>euse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ique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ien</w:t>
      </w:r>
      <w:proofErr w:type="spellEnd"/>
      <w:r>
        <w:rPr>
          <w:color w:val="000000"/>
          <w:sz w:val="28"/>
          <w:szCs w:val="28"/>
        </w:rPr>
        <w:t>/ -</w:t>
      </w:r>
      <w:proofErr w:type="spellStart"/>
      <w:r>
        <w:rPr>
          <w:color w:val="000000"/>
          <w:sz w:val="28"/>
          <w:szCs w:val="28"/>
          <w:lang w:val="en-US"/>
        </w:rPr>
        <w:t>ienne</w:t>
      </w:r>
      <w:proofErr w:type="spellEnd"/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aire</w:t>
      </w:r>
      <w:proofErr w:type="spellEnd"/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– </w:t>
      </w:r>
      <w:proofErr w:type="spellStart"/>
      <w:r>
        <w:rPr>
          <w:color w:val="000000"/>
          <w:sz w:val="28"/>
          <w:szCs w:val="28"/>
        </w:rPr>
        <w:t>префиксыприлагательных</w:t>
      </w:r>
      <w:proofErr w:type="spellEnd"/>
      <w:r>
        <w:rPr>
          <w:color w:val="000000"/>
          <w:sz w:val="28"/>
          <w:szCs w:val="28"/>
          <w:lang w:val="en-US"/>
        </w:rPr>
        <w:t xml:space="preserve"> in-/</w:t>
      </w:r>
      <w:proofErr w:type="spellStart"/>
      <w:r>
        <w:rPr>
          <w:color w:val="000000"/>
          <w:sz w:val="28"/>
          <w:szCs w:val="28"/>
          <w:lang w:val="en-US"/>
        </w:rPr>
        <w:t>im</w:t>
      </w:r>
      <w:proofErr w:type="spellEnd"/>
      <w:r>
        <w:rPr>
          <w:color w:val="000000"/>
          <w:sz w:val="28"/>
          <w:szCs w:val="28"/>
          <w:lang w:val="en-US"/>
        </w:rPr>
        <w:t xml:space="preserve">-, dis-, pre-, </w:t>
      </w:r>
      <w:proofErr w:type="spellStart"/>
      <w:r>
        <w:rPr>
          <w:color w:val="000000"/>
          <w:sz w:val="28"/>
          <w:szCs w:val="28"/>
          <w:lang w:val="en-US"/>
        </w:rPr>
        <w:t>contre</w:t>
      </w:r>
      <w:proofErr w:type="spellEnd"/>
      <w:r>
        <w:rPr>
          <w:color w:val="000000"/>
          <w:sz w:val="28"/>
          <w:szCs w:val="28"/>
          <w:lang w:val="en-US"/>
        </w:rPr>
        <w:t>-, sur-, sous-, mal-, super-, a-;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суффикс наречий -</w:t>
      </w:r>
      <w:proofErr w:type="spellStart"/>
      <w:r>
        <w:rPr>
          <w:color w:val="000000"/>
          <w:sz w:val="28"/>
          <w:szCs w:val="28"/>
          <w:lang w:val="en-US"/>
        </w:rPr>
        <w:t>ment</w:t>
      </w:r>
      <w:proofErr w:type="spellEnd"/>
      <w:r>
        <w:rPr>
          <w:color w:val="000000"/>
          <w:sz w:val="28"/>
          <w:szCs w:val="28"/>
        </w:rPr>
        <w:t>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конверсия как способ словообразования;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развитие лексических навыков (объем лексического мате</w:t>
      </w:r>
      <w:r>
        <w:rPr>
          <w:color w:val="000000"/>
          <w:sz w:val="28"/>
          <w:szCs w:val="28"/>
        </w:rPr>
        <w:softHyphen/>
        <w:t>риала - 3000 единиц, из них 1500 - репродуктивно);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дальнейшее расширение потенциального словаря.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Грамматика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Грамматика для чтения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Английский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Структура простого предложения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Формальные признаки подлежащего: позиция в предложении (повествовательном, вопросительном); обороты </w:t>
      </w:r>
      <w:proofErr w:type="spellStart"/>
      <w:r>
        <w:rPr>
          <w:color w:val="000000"/>
          <w:sz w:val="28"/>
          <w:szCs w:val="28"/>
          <w:lang w:val="en-US"/>
        </w:rPr>
        <w:t>thereis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thereare</w:t>
      </w:r>
      <w:proofErr w:type="spellEnd"/>
      <w:r>
        <w:rPr>
          <w:color w:val="000000"/>
          <w:sz w:val="28"/>
          <w:szCs w:val="28"/>
        </w:rPr>
        <w:t>, личные местоимения в им. падеже (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he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she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they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we</w:t>
      </w:r>
      <w:r>
        <w:rPr>
          <w:color w:val="000000"/>
          <w:sz w:val="28"/>
          <w:szCs w:val="28"/>
        </w:rPr>
        <w:t>).</w:t>
      </w:r>
    </w:p>
    <w:p>
      <w:pPr>
        <w:numPr>
          <w:ilvl w:val="0"/>
          <w:numId w:val="36"/>
        </w:numPr>
        <w:tabs>
          <w:tab w:val="clear" w:pos="720"/>
          <w:tab w:val="num" w:pos="126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Формальные признаки сказуемого: позиция в предложении (повествовательном, вопросительном); окончание смыслового глагола в 3-м лице единственного числа -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и суффикс -</w:t>
      </w:r>
      <w:r>
        <w:rPr>
          <w:color w:val="000000"/>
          <w:sz w:val="28"/>
          <w:szCs w:val="28"/>
          <w:lang w:val="en-US"/>
        </w:rPr>
        <w:t>ed</w:t>
      </w:r>
      <w:r>
        <w:rPr>
          <w:color w:val="000000"/>
          <w:sz w:val="28"/>
          <w:szCs w:val="28"/>
        </w:rPr>
        <w:t>, строевые слова: вспомогательные глаголы (</w:t>
      </w:r>
      <w:r>
        <w:rPr>
          <w:color w:val="000000"/>
          <w:sz w:val="28"/>
          <w:szCs w:val="28"/>
          <w:lang w:val="en-US"/>
        </w:rPr>
        <w:t>be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have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do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will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shall</w:t>
      </w:r>
      <w:r>
        <w:rPr>
          <w:color w:val="000000"/>
          <w:sz w:val="28"/>
          <w:szCs w:val="28"/>
        </w:rPr>
        <w:t>), модальные глаголы (</w:t>
      </w:r>
      <w:r>
        <w:rPr>
          <w:color w:val="000000"/>
          <w:sz w:val="28"/>
          <w:szCs w:val="28"/>
          <w:lang w:val="en-US"/>
        </w:rPr>
        <w:t>can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may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might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must</w:t>
      </w:r>
      <w:r>
        <w:rPr>
          <w:color w:val="000000"/>
          <w:sz w:val="28"/>
          <w:szCs w:val="28"/>
        </w:rPr>
        <w:t xml:space="preserve">)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 (</w:t>
      </w:r>
      <w:r>
        <w:rPr>
          <w:color w:val="000000"/>
          <w:sz w:val="28"/>
          <w:szCs w:val="28"/>
          <w:lang w:val="en-US"/>
        </w:rPr>
        <w:t>get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grow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become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make</w:t>
      </w:r>
      <w:r>
        <w:rPr>
          <w:color w:val="000000"/>
          <w:sz w:val="28"/>
          <w:szCs w:val="28"/>
        </w:rPr>
        <w:t xml:space="preserve"> и др.); состав: а) однокомпонентного сказуемого (смысловой глагол), б) многокомпонентность сказуемого; строевое слово </w:t>
      </w:r>
      <w:r>
        <w:rPr>
          <w:color w:val="000000"/>
          <w:sz w:val="28"/>
          <w:szCs w:val="28"/>
        </w:rPr>
        <w:noBreakHyphen/>
        <w:t xml:space="preserve"> вспомогательные, связочные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 в сочетании с инфинитивом/ причастием/ именной (предложной) группой/ прилагательным.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Формальные признаки второстепенных членов предложе</w:t>
      </w:r>
      <w:r>
        <w:rPr>
          <w:color w:val="000000"/>
          <w:sz w:val="28"/>
          <w:szCs w:val="28"/>
        </w:rPr>
        <w:softHyphen/>
        <w:t>ния: позиция (перед группой подлежащего/ после подлежащего и сказуемого); предлоги в именной группе, личные местоимения в косвенном падеже.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4) </w:t>
      </w:r>
      <w:proofErr w:type="spellStart"/>
      <w:r>
        <w:rPr>
          <w:color w:val="000000"/>
          <w:sz w:val="28"/>
          <w:szCs w:val="28"/>
        </w:rPr>
        <w:t>Строевыеслова</w:t>
      </w:r>
      <w:proofErr w:type="spellEnd"/>
      <w:r>
        <w:rPr>
          <w:color w:val="000000"/>
          <w:sz w:val="28"/>
          <w:szCs w:val="28"/>
          <w:lang w:val="en-US"/>
        </w:rPr>
        <w:t xml:space="preserve"> - </w:t>
      </w:r>
      <w:proofErr w:type="spellStart"/>
      <w:r>
        <w:rPr>
          <w:color w:val="000000"/>
          <w:sz w:val="28"/>
          <w:szCs w:val="28"/>
        </w:rPr>
        <w:t>средствасвязимеждуэлементамипредложения</w:t>
      </w:r>
      <w:proofErr w:type="spellEnd"/>
      <w:r>
        <w:rPr>
          <w:color w:val="000000"/>
          <w:sz w:val="28"/>
          <w:szCs w:val="28"/>
          <w:lang w:val="en-US"/>
        </w:rPr>
        <w:t xml:space="preserve">: but, and, as ... as, so ... as, either ... or, neither ... nor, both ... and </w:t>
      </w:r>
      <w:proofErr w:type="spellStart"/>
      <w:r>
        <w:rPr>
          <w:color w:val="000000"/>
          <w:sz w:val="28"/>
          <w:szCs w:val="28"/>
        </w:rPr>
        <w:t>идр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Структура сложноподчиненного предложения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Формальные признаки: строевые слова - союзы, союзные слова, относительные местоимения.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Бессоюзные предложения.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Усложненные структуры (конструкции) в составе предло</w:t>
      </w:r>
      <w:r>
        <w:rPr>
          <w:color w:val="000000"/>
          <w:sz w:val="28"/>
          <w:szCs w:val="28"/>
        </w:rPr>
        <w:softHyphen/>
        <w:t>жения.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Формальные признаки цепочки определений в составе имен</w:t>
      </w:r>
      <w:r>
        <w:rPr>
          <w:color w:val="000000"/>
          <w:sz w:val="28"/>
          <w:szCs w:val="28"/>
        </w:rPr>
        <w:softHyphen/>
        <w:t>ной группы (наличие нескольких левых определений между детерми</w:t>
      </w:r>
      <w:r>
        <w:rPr>
          <w:color w:val="000000"/>
          <w:sz w:val="28"/>
          <w:szCs w:val="28"/>
        </w:rPr>
        <w:softHyphen/>
        <w:t>нативом существительного и ядром именной группы).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Формальные признаки сложного дополнения (</w:t>
      </w:r>
      <w:proofErr w:type="spellStart"/>
      <w:r>
        <w:rPr>
          <w:color w:val="000000"/>
          <w:sz w:val="28"/>
          <w:szCs w:val="28"/>
          <w:lang w:val="en-US"/>
        </w:rPr>
        <w:t>ComplexObject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Формальные признаки логико-смысловых связей между элементами текста (союзы, союзные слова, клишированные фразы, вводные обороты и конструкции, слова-сигналы ретроспективной (местоимения) и перспективной (наречия) связи.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. Формальные признаки придаточного бессоюзного предложения - отсутствие союза/союзного слова.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VI</w:t>
      </w:r>
      <w:r>
        <w:rPr>
          <w:color w:val="000000"/>
          <w:sz w:val="28"/>
          <w:szCs w:val="28"/>
        </w:rPr>
        <w:t>. Формальные признаки конструкции «именительный падеж с инфинитивом».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Немецкий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 Структура простого предложения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Формальные признаки подлежащего: позиция в предложении (повествовательном, вопросительном); местоимения </w:t>
      </w:r>
      <w:r>
        <w:rPr>
          <w:color w:val="000000"/>
          <w:sz w:val="28"/>
          <w:szCs w:val="28"/>
          <w:lang w:val="en-US"/>
        </w:rPr>
        <w:t>man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er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sie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es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wir</w:t>
      </w:r>
      <w:proofErr w:type="spellEnd"/>
      <w:r>
        <w:rPr>
          <w:color w:val="000000"/>
          <w:sz w:val="28"/>
          <w:szCs w:val="28"/>
        </w:rPr>
        <w:t xml:space="preserve">; строевые слова – детерминативы существительного (артикли и их заменители – </w:t>
      </w:r>
      <w:r>
        <w:rPr>
          <w:color w:val="000000"/>
          <w:sz w:val="28"/>
          <w:szCs w:val="28"/>
        </w:rPr>
        <w:lastRenderedPageBreak/>
        <w:t>указательные и притяжательные местоимения) в именительном падеже; состав: существительное с левым определением.</w:t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Формальные признаки сказуемого: позиция в предложении (повествовательном, вопросительном); окончание смыслового глагола в 3 лице единственного и множественного числа: -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en</w:t>
      </w:r>
      <w:proofErr w:type="spellEnd"/>
      <w:r>
        <w:rPr>
          <w:color w:val="000000"/>
          <w:sz w:val="28"/>
          <w:szCs w:val="28"/>
        </w:rPr>
        <w:t>; суффикс -</w:t>
      </w:r>
      <w:proofErr w:type="spellStart"/>
      <w:r>
        <w:rPr>
          <w:color w:val="000000"/>
          <w:sz w:val="28"/>
          <w:szCs w:val="28"/>
          <w:lang w:val="en-US"/>
        </w:rPr>
        <w:t>te</w:t>
      </w:r>
      <w:proofErr w:type="spellEnd"/>
      <w:r>
        <w:rPr>
          <w:color w:val="000000"/>
          <w:sz w:val="28"/>
          <w:szCs w:val="28"/>
        </w:rPr>
        <w:t>, строевые слова: вспомогательные глаголы (</w:t>
      </w:r>
      <w:proofErr w:type="spellStart"/>
      <w:r>
        <w:rPr>
          <w:color w:val="000000"/>
          <w:sz w:val="28"/>
          <w:szCs w:val="28"/>
          <w:lang w:val="en-US"/>
        </w:rPr>
        <w:t>haben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sein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werden</w:t>
      </w:r>
      <w:proofErr w:type="spellEnd"/>
      <w:r>
        <w:rPr>
          <w:color w:val="000000"/>
          <w:sz w:val="28"/>
          <w:szCs w:val="28"/>
        </w:rPr>
        <w:t>), модальные глаголы (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ü</w:t>
      </w:r>
      <w:proofErr w:type="spellStart"/>
      <w:r>
        <w:rPr>
          <w:color w:val="000000"/>
          <w:sz w:val="28"/>
          <w:szCs w:val="28"/>
          <w:lang w:val="en-US"/>
        </w:rPr>
        <w:t>ssen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sollen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>ö</w:t>
      </w:r>
      <w:proofErr w:type="spellStart"/>
      <w:r>
        <w:rPr>
          <w:color w:val="000000"/>
          <w:sz w:val="28"/>
          <w:szCs w:val="28"/>
          <w:lang w:val="en-US"/>
        </w:rPr>
        <w:t>nnen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ü</w:t>
      </w:r>
      <w:proofErr w:type="spellStart"/>
      <w:r>
        <w:rPr>
          <w:color w:val="000000"/>
          <w:sz w:val="28"/>
          <w:szCs w:val="28"/>
          <w:lang w:val="en-US"/>
        </w:rPr>
        <w:t>rfen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wollen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ö</w:t>
      </w:r>
      <w:r>
        <w:rPr>
          <w:color w:val="000000"/>
          <w:sz w:val="28"/>
          <w:szCs w:val="28"/>
          <w:lang w:val="en-US"/>
        </w:rPr>
        <w:t>gen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lassen</w:t>
      </w:r>
      <w:proofErr w:type="spellEnd"/>
      <w:r>
        <w:rPr>
          <w:color w:val="000000"/>
          <w:sz w:val="28"/>
          <w:szCs w:val="28"/>
        </w:rPr>
        <w:t xml:space="preserve">)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 (</w:t>
      </w:r>
      <w:proofErr w:type="spellStart"/>
      <w:r>
        <w:rPr>
          <w:color w:val="000000"/>
          <w:sz w:val="28"/>
          <w:szCs w:val="28"/>
          <w:lang w:val="en-US"/>
        </w:rPr>
        <w:t>bringen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gehen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kommen</w:t>
      </w:r>
      <w:proofErr w:type="spellEnd"/>
      <w:r>
        <w:rPr>
          <w:color w:val="000000"/>
          <w:sz w:val="28"/>
          <w:szCs w:val="28"/>
        </w:rPr>
        <w:t xml:space="preserve"> и др.); состав: а) однокомпонентного сказуемого (смысловой глагол), б) многокомпонентного сказуемого - строевое слово (вспомогательные, модальные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глаголы) в сочетании с инфинитивом/ причастием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/ именной (предложной) группой/прилагательным.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Формальные признаки второстепенных членов предложения: позиция (перед сказуемым – спрягаемой частью/после сказуемого и подлежащего); предлоги в именной группе; артикли и их детерми</w:t>
      </w:r>
      <w:r>
        <w:rPr>
          <w:color w:val="000000"/>
          <w:sz w:val="28"/>
          <w:szCs w:val="28"/>
        </w:rPr>
        <w:softHyphen/>
        <w:t>нативы в косвенных падежах; личные местоимения в косвенных падежах.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Строевые слова - средства связи между элементами предложения: </w:t>
      </w:r>
      <w:r>
        <w:rPr>
          <w:color w:val="000000"/>
          <w:sz w:val="28"/>
          <w:szCs w:val="28"/>
          <w:lang w:val="en-US"/>
        </w:rPr>
        <w:t>und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oder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aber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weder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  <w:lang w:val="en-US"/>
        </w:rPr>
        <w:t>noch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entweder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  <w:lang w:val="en-US"/>
        </w:rPr>
        <w:t>oder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sowohl</w:t>
      </w:r>
      <w:proofErr w:type="spellEnd"/>
      <w:r>
        <w:rPr>
          <w:color w:val="000000"/>
          <w:sz w:val="28"/>
          <w:szCs w:val="28"/>
        </w:rPr>
        <w:t>...</w:t>
      </w:r>
      <w:proofErr w:type="spellStart"/>
      <w:r>
        <w:rPr>
          <w:color w:val="000000"/>
          <w:sz w:val="28"/>
          <w:szCs w:val="28"/>
          <w:lang w:val="en-US"/>
        </w:rPr>
        <w:t>alsauch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nichtnur</w:t>
      </w:r>
      <w:proofErr w:type="spellEnd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sondernauch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Структура сложноподчиненного предложения.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Формальные признаки: порядок слов, строевые слова - союзы, союзные слова, относительные местоимения.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Усложненные конструкции в предложении.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Формальные признаки распространенного определения (нарушение последовательности элементов в составе левого или правого определения).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Формальные признаки инфинитивного оборота/группы (пози</w:t>
      </w:r>
      <w:r>
        <w:rPr>
          <w:color w:val="000000"/>
          <w:sz w:val="28"/>
          <w:szCs w:val="28"/>
        </w:rPr>
        <w:softHyphen/>
        <w:t xml:space="preserve">ция в предложении и наличие </w:t>
      </w:r>
      <w:proofErr w:type="spellStart"/>
      <w:r>
        <w:rPr>
          <w:color w:val="000000"/>
          <w:sz w:val="28"/>
          <w:szCs w:val="28"/>
          <w:lang w:val="en-US"/>
        </w:rPr>
        <w:t>zu</w:t>
      </w:r>
      <w:proofErr w:type="spellEnd"/>
      <w:r>
        <w:rPr>
          <w:color w:val="000000"/>
          <w:sz w:val="28"/>
          <w:szCs w:val="28"/>
        </w:rPr>
        <w:t xml:space="preserve"> в сочетании с инфинитивом).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Формальные признаки логико-смысловых связей между элементами текста (союзы, союзные слова, клишированные фразы, вводные обороты и конструкции, слова-сигналы ретроспективной (местоимения) и перспективной (наречия) связи.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Французский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 Структура простого предложения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Формальные признаки подлежащего: позиция в предложении (повествовательном, вопросительном); оборот </w:t>
      </w:r>
      <w:proofErr w:type="spellStart"/>
      <w:r>
        <w:rPr>
          <w:color w:val="000000"/>
          <w:sz w:val="28"/>
          <w:szCs w:val="28"/>
          <w:lang w:val="en-US"/>
        </w:rPr>
        <w:t>il</w:t>
      </w:r>
      <w:proofErr w:type="spellEnd"/>
      <w:r>
        <w:rPr>
          <w:color w:val="000000"/>
          <w:sz w:val="28"/>
          <w:szCs w:val="28"/>
        </w:rPr>
        <w:t xml:space="preserve"> у а; местоимения личные </w:t>
      </w:r>
      <w:r>
        <w:rPr>
          <w:color w:val="000000"/>
          <w:sz w:val="28"/>
          <w:szCs w:val="28"/>
          <w:lang w:val="en-US"/>
        </w:rPr>
        <w:t>je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il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ils</w:t>
      </w:r>
      <w:proofErr w:type="spellEnd"/>
      <w:r>
        <w:rPr>
          <w:color w:val="000000"/>
          <w:sz w:val="28"/>
          <w:szCs w:val="28"/>
        </w:rPr>
        <w:t xml:space="preserve">; указательные се, неопределенно-личное </w:t>
      </w:r>
      <w:r>
        <w:rPr>
          <w:color w:val="000000"/>
          <w:sz w:val="28"/>
          <w:szCs w:val="28"/>
          <w:lang w:val="en-US"/>
        </w:rPr>
        <w:t>on</w:t>
      </w:r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Формальные признаки сказуемого: позиция в предложении (повествовательном, вопросительном); окончание смыслового глагола в 3-м лице единственного и множественного числа: -е, -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>, -</w:t>
      </w:r>
      <w:proofErr w:type="spellStart"/>
      <w:r>
        <w:rPr>
          <w:color w:val="000000"/>
          <w:sz w:val="28"/>
          <w:szCs w:val="28"/>
          <w:lang w:val="en-US"/>
        </w:rPr>
        <w:t>ent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, -</w:t>
      </w:r>
      <w:r>
        <w:rPr>
          <w:color w:val="000000"/>
          <w:sz w:val="28"/>
          <w:szCs w:val="28"/>
          <w:lang w:val="en-US"/>
        </w:rPr>
        <w:t>alt</w:t>
      </w:r>
      <w:r>
        <w:rPr>
          <w:color w:val="000000"/>
          <w:sz w:val="28"/>
          <w:szCs w:val="28"/>
        </w:rPr>
        <w:t>; -</w:t>
      </w:r>
      <w:proofErr w:type="spellStart"/>
      <w:r>
        <w:rPr>
          <w:color w:val="000000"/>
          <w:sz w:val="28"/>
          <w:szCs w:val="28"/>
          <w:lang w:val="en-US"/>
        </w:rPr>
        <w:t>aient</w:t>
      </w:r>
      <w:proofErr w:type="spellEnd"/>
      <w:r>
        <w:rPr>
          <w:color w:val="000000"/>
          <w:sz w:val="28"/>
          <w:szCs w:val="28"/>
        </w:rPr>
        <w:t>; -</w:t>
      </w:r>
      <w:r>
        <w:rPr>
          <w:color w:val="000000"/>
          <w:sz w:val="28"/>
          <w:szCs w:val="28"/>
          <w:lang w:val="en-US"/>
        </w:rPr>
        <w:t>it</w:t>
      </w:r>
      <w:r>
        <w:rPr>
          <w:color w:val="000000"/>
          <w:sz w:val="28"/>
          <w:szCs w:val="28"/>
        </w:rPr>
        <w:t>; -</w:t>
      </w:r>
      <w:proofErr w:type="spellStart"/>
      <w:r>
        <w:rPr>
          <w:color w:val="000000"/>
          <w:sz w:val="28"/>
          <w:szCs w:val="28"/>
          <w:lang w:val="en-US"/>
        </w:rPr>
        <w:t>ut</w:t>
      </w:r>
      <w:proofErr w:type="spellEnd"/>
      <w:r>
        <w:rPr>
          <w:color w:val="000000"/>
          <w:sz w:val="28"/>
          <w:szCs w:val="28"/>
        </w:rPr>
        <w:t>; -</w:t>
      </w:r>
      <w:proofErr w:type="spellStart"/>
      <w:r>
        <w:rPr>
          <w:color w:val="000000"/>
          <w:sz w:val="28"/>
          <w:szCs w:val="28"/>
          <w:lang w:val="en-US"/>
        </w:rPr>
        <w:t>erent</w:t>
      </w:r>
      <w:proofErr w:type="spellEnd"/>
      <w:r>
        <w:rPr>
          <w:color w:val="000000"/>
          <w:sz w:val="28"/>
          <w:szCs w:val="28"/>
        </w:rPr>
        <w:t>; -</w:t>
      </w:r>
      <w:proofErr w:type="spellStart"/>
      <w:r>
        <w:rPr>
          <w:color w:val="000000"/>
          <w:sz w:val="28"/>
          <w:szCs w:val="28"/>
          <w:lang w:val="en-US"/>
        </w:rPr>
        <w:t>irent</w:t>
      </w:r>
      <w:proofErr w:type="spellEnd"/>
      <w:r>
        <w:rPr>
          <w:color w:val="000000"/>
          <w:sz w:val="28"/>
          <w:szCs w:val="28"/>
        </w:rPr>
        <w:t>; -</w:t>
      </w:r>
      <w:proofErr w:type="spellStart"/>
      <w:r>
        <w:rPr>
          <w:color w:val="000000"/>
          <w:sz w:val="28"/>
          <w:szCs w:val="28"/>
          <w:lang w:val="en-US"/>
        </w:rPr>
        <w:t>urent</w:t>
      </w:r>
      <w:proofErr w:type="spellEnd"/>
      <w:r>
        <w:rPr>
          <w:color w:val="000000"/>
          <w:sz w:val="28"/>
          <w:szCs w:val="28"/>
        </w:rPr>
        <w:t>; строевые слова: вспомогательные глаголы (</w:t>
      </w:r>
      <w:proofErr w:type="spellStart"/>
      <w:r>
        <w:rPr>
          <w:color w:val="000000"/>
          <w:sz w:val="28"/>
          <w:szCs w:val="28"/>
          <w:lang w:val="en-US"/>
        </w:rPr>
        <w:t>avoir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etre</w:t>
      </w:r>
      <w:proofErr w:type="spellEnd"/>
      <w:r>
        <w:rPr>
          <w:color w:val="000000"/>
          <w:sz w:val="28"/>
          <w:szCs w:val="28"/>
        </w:rPr>
        <w:t>), модальные (</w:t>
      </w:r>
      <w:r>
        <w:rPr>
          <w:color w:val="000000"/>
          <w:sz w:val="28"/>
          <w:szCs w:val="28"/>
          <w:lang w:val="en-US"/>
        </w:rPr>
        <w:t>devoir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pouvoir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vouloir</w:t>
      </w:r>
      <w:proofErr w:type="spellEnd"/>
      <w:r>
        <w:rPr>
          <w:color w:val="000000"/>
          <w:sz w:val="28"/>
          <w:szCs w:val="28"/>
        </w:rPr>
        <w:t xml:space="preserve">)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 (</w:t>
      </w:r>
      <w:r>
        <w:rPr>
          <w:color w:val="000000"/>
          <w:sz w:val="28"/>
          <w:szCs w:val="28"/>
          <w:lang w:val="en-US"/>
        </w:rPr>
        <w:t>faire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laisser</w:t>
      </w:r>
      <w:proofErr w:type="spellEnd"/>
      <w:r>
        <w:rPr>
          <w:color w:val="000000"/>
          <w:sz w:val="28"/>
          <w:szCs w:val="28"/>
        </w:rPr>
        <w:t xml:space="preserve">); состав: 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однокомпонентного сказуемого (смысловой глагол) и б) многокомпонентного сказуемого - строевое слово (вспомогательные, модальные и утратившие </w:t>
      </w:r>
      <w:proofErr w:type="spellStart"/>
      <w:r>
        <w:rPr>
          <w:color w:val="000000"/>
          <w:sz w:val="28"/>
          <w:szCs w:val="28"/>
        </w:rPr>
        <w:t>полнозначность</w:t>
      </w:r>
      <w:proofErr w:type="spellEnd"/>
      <w:r>
        <w:rPr>
          <w:color w:val="000000"/>
          <w:sz w:val="28"/>
          <w:szCs w:val="28"/>
        </w:rPr>
        <w:t xml:space="preserve"> глаголы) в сочетании с инфинитивом/причастием/ именной (предложной) группой/ прилагательным.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 Формальные признаки второстепенных членов предложения: позиция; предлоги и наречия в именной группе; указательные и притяжательные местоимения в косвенном падеже.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Строевые слова – средства связи между элементами простого предложения: </w:t>
      </w:r>
      <w:r>
        <w:rPr>
          <w:color w:val="000000"/>
          <w:sz w:val="28"/>
          <w:szCs w:val="28"/>
          <w:lang w:val="en-US"/>
        </w:rPr>
        <w:t>et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don</w:t>
      </w:r>
      <w:r>
        <w:rPr>
          <w:color w:val="000000"/>
          <w:sz w:val="28"/>
          <w:szCs w:val="28"/>
        </w:rPr>
        <w:t xml:space="preserve">с, </w:t>
      </w:r>
      <w:proofErr w:type="spellStart"/>
      <w:r>
        <w:rPr>
          <w:color w:val="000000"/>
          <w:sz w:val="28"/>
          <w:szCs w:val="28"/>
          <w:lang w:val="en-US"/>
        </w:rPr>
        <w:t>ou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ni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mais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or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malgre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cela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comme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car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pour</w:t>
      </w:r>
      <w:r>
        <w:rPr>
          <w:color w:val="000000"/>
          <w:sz w:val="28"/>
          <w:szCs w:val="28"/>
        </w:rPr>
        <w:t xml:space="preserve"> и др.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Структура сложноподчиненного предложения.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Формальные признаки: строевые слова - союзы и союзные слова; относительные местоимения.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Усложненные конструкции в структуре предложения: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Формальные признаки распространенного определения.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Формальные признаки сложного дополнения - инфинитивного оборота.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. Формальные признаки логико-смысловых связей между элементами текста (союзы, союзные слова, клишированные фразы, вводные обороты и конструкции, слова-сигналы ретроспективной (указательные местоимения, личные местоимения в 3-м лице единственного и множественного числа) и перспективной связи (</w:t>
      </w:r>
      <w:proofErr w:type="spellStart"/>
      <w:r>
        <w:rPr>
          <w:color w:val="000000"/>
          <w:sz w:val="28"/>
          <w:szCs w:val="28"/>
          <w:lang w:val="en-US"/>
        </w:rPr>
        <w:t>cidessousexpose</w:t>
      </w:r>
      <w:proofErr w:type="spellEnd"/>
      <w:r>
        <w:rPr>
          <w:color w:val="000000"/>
          <w:sz w:val="28"/>
          <w:szCs w:val="28"/>
        </w:rPr>
        <w:t xml:space="preserve">/ </w:t>
      </w:r>
      <w:proofErr w:type="spellStart"/>
      <w:r>
        <w:rPr>
          <w:color w:val="000000"/>
          <w:sz w:val="28"/>
          <w:szCs w:val="28"/>
          <w:lang w:val="en-US"/>
        </w:rPr>
        <w:t>mentionne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notamment</w:t>
      </w:r>
      <w:proofErr w:type="spellEnd"/>
      <w:r>
        <w:rPr>
          <w:color w:val="000000"/>
          <w:sz w:val="28"/>
          <w:szCs w:val="28"/>
        </w:rPr>
        <w:t xml:space="preserve">, се </w:t>
      </w:r>
      <w:proofErr w:type="spellStart"/>
      <w:r>
        <w:rPr>
          <w:color w:val="000000"/>
          <w:sz w:val="28"/>
          <w:szCs w:val="28"/>
          <w:lang w:val="en-US"/>
        </w:rPr>
        <w:t>quisuit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ainai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  <w:lang w:val="en-US"/>
        </w:rPr>
        <w:t>delasorte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Грамматика для устного общения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Английский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Структурные типы предложения: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вопросительное (с вопросительным словом/оборотом, без вопросительного слова/оборота), повествовательное (утвердительное, отрицательное), побудительное; простое, сложносочиненное, сложноподчиненное, конструкция </w:t>
      </w:r>
      <w:proofErr w:type="spellStart"/>
      <w:r>
        <w:rPr>
          <w:color w:val="000000"/>
          <w:sz w:val="28"/>
          <w:szCs w:val="28"/>
          <w:lang w:val="en-US"/>
        </w:rPr>
        <w:t>thereis</w:t>
      </w:r>
      <w:proofErr w:type="spellEnd"/>
      <w:r>
        <w:rPr>
          <w:color w:val="000000"/>
          <w:sz w:val="28"/>
          <w:szCs w:val="28"/>
        </w:rPr>
        <w:t xml:space="preserve"> /</w:t>
      </w:r>
      <w:proofErr w:type="spellStart"/>
      <w:r>
        <w:rPr>
          <w:color w:val="000000"/>
          <w:sz w:val="28"/>
          <w:szCs w:val="28"/>
          <w:lang w:val="en-US"/>
        </w:rPr>
        <w:t>thereare</w:t>
      </w:r>
      <w:proofErr w:type="spellEnd"/>
      <w:r>
        <w:rPr>
          <w:color w:val="000000"/>
          <w:sz w:val="28"/>
          <w:szCs w:val="28"/>
        </w:rPr>
        <w:t xml:space="preserve">, предложение типа </w:t>
      </w:r>
      <w:proofErr w:type="spellStart"/>
      <w:r>
        <w:rPr>
          <w:color w:val="000000"/>
          <w:sz w:val="28"/>
          <w:szCs w:val="28"/>
          <w:lang w:val="en-US"/>
        </w:rPr>
        <w:t>itiscold</w:t>
      </w:r>
      <w:proofErr w:type="spell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П. Грамматические формы и конструкции, обозначающие: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Предмет/лицо/явление – субъект действия - существительное в единственном/ множественном числе с детерминативом (артикль, указательное/ притяжательное местоимение, местоимение-прилага</w:t>
      </w:r>
      <w:r>
        <w:rPr>
          <w:color w:val="000000"/>
          <w:sz w:val="28"/>
          <w:szCs w:val="28"/>
        </w:rPr>
        <w:softHyphen/>
        <w:t>тельное, существительное в притяжательном падеже, числительное).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Субъект действия – указательное местоимение (</w:t>
      </w:r>
      <w:r>
        <w:rPr>
          <w:color w:val="000000"/>
          <w:sz w:val="28"/>
          <w:szCs w:val="28"/>
          <w:lang w:val="en-US"/>
        </w:rPr>
        <w:t>this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that</w:t>
      </w:r>
      <w:r>
        <w:rPr>
          <w:color w:val="000000"/>
          <w:sz w:val="28"/>
          <w:szCs w:val="28"/>
        </w:rPr>
        <w:t xml:space="preserve"> и др.); местоимения </w:t>
      </w:r>
      <w:r>
        <w:rPr>
          <w:color w:val="000000"/>
          <w:sz w:val="28"/>
          <w:szCs w:val="28"/>
          <w:lang w:val="en-US"/>
        </w:rPr>
        <w:t>somebody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something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anybody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anything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nobody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nothing</w:t>
      </w:r>
      <w:r>
        <w:rPr>
          <w:color w:val="000000"/>
          <w:sz w:val="28"/>
          <w:szCs w:val="28"/>
        </w:rPr>
        <w:t>; герундий.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color w:val="000000"/>
          <w:spacing w:val="6"/>
          <w:sz w:val="28"/>
          <w:szCs w:val="28"/>
        </w:rPr>
        <w:t xml:space="preserve">Действие/процесс/состояние: глаголы полнозначные (переходные/непереходные и связочные) в </w:t>
      </w:r>
      <w:proofErr w:type="spellStart"/>
      <w:r>
        <w:rPr>
          <w:color w:val="000000"/>
          <w:spacing w:val="6"/>
          <w:sz w:val="28"/>
          <w:szCs w:val="28"/>
          <w:lang w:val="en-US"/>
        </w:rPr>
        <w:t>PresentIndefinite</w:t>
      </w:r>
      <w:proofErr w:type="spellEnd"/>
      <w:r>
        <w:rPr>
          <w:color w:val="000000"/>
          <w:spacing w:val="6"/>
          <w:sz w:val="28"/>
          <w:szCs w:val="28"/>
        </w:rPr>
        <w:t xml:space="preserve"> (</w:t>
      </w:r>
      <w:r>
        <w:rPr>
          <w:color w:val="000000"/>
          <w:spacing w:val="6"/>
          <w:sz w:val="28"/>
          <w:szCs w:val="28"/>
          <w:lang w:val="en-US"/>
        </w:rPr>
        <w:t>Active</w:t>
      </w:r>
      <w:r>
        <w:rPr>
          <w:color w:val="000000"/>
          <w:spacing w:val="6"/>
          <w:sz w:val="28"/>
          <w:szCs w:val="28"/>
        </w:rPr>
        <w:t>/</w:t>
      </w:r>
      <w:r>
        <w:rPr>
          <w:color w:val="000000"/>
          <w:spacing w:val="6"/>
          <w:sz w:val="28"/>
          <w:szCs w:val="28"/>
          <w:lang w:val="en-US"/>
        </w:rPr>
        <w:t>Passive</w:t>
      </w:r>
      <w:r>
        <w:rPr>
          <w:color w:val="000000"/>
          <w:spacing w:val="6"/>
          <w:sz w:val="28"/>
          <w:szCs w:val="28"/>
        </w:rPr>
        <w:t xml:space="preserve">), </w:t>
      </w:r>
      <w:proofErr w:type="spellStart"/>
      <w:r>
        <w:rPr>
          <w:color w:val="000000"/>
          <w:spacing w:val="6"/>
          <w:sz w:val="28"/>
          <w:szCs w:val="28"/>
          <w:lang w:val="en-US"/>
        </w:rPr>
        <w:t>PresentContinuous</w:t>
      </w:r>
      <w:proofErr w:type="spellEnd"/>
      <w:r>
        <w:rPr>
          <w:color w:val="000000"/>
          <w:spacing w:val="6"/>
          <w:sz w:val="28"/>
          <w:szCs w:val="28"/>
        </w:rPr>
        <w:t xml:space="preserve"> (для выражения</w:t>
      </w:r>
      <w:r>
        <w:rPr>
          <w:color w:val="000000"/>
          <w:sz w:val="28"/>
          <w:szCs w:val="28"/>
        </w:rPr>
        <w:t xml:space="preserve"> настоящего и будущего времени); </w:t>
      </w:r>
      <w:proofErr w:type="spellStart"/>
      <w:r>
        <w:rPr>
          <w:color w:val="000000"/>
          <w:sz w:val="28"/>
          <w:szCs w:val="28"/>
          <w:lang w:val="en-US"/>
        </w:rPr>
        <w:t>FutureIndefinite</w:t>
      </w:r>
      <w:proofErr w:type="spellEnd"/>
      <w:r>
        <w:rPr>
          <w:color w:val="000000"/>
          <w:sz w:val="28"/>
          <w:szCs w:val="28"/>
        </w:rPr>
        <w:t xml:space="preserve"> и конструкцию </w:t>
      </w:r>
      <w:proofErr w:type="spellStart"/>
      <w:r>
        <w:rPr>
          <w:color w:val="000000"/>
          <w:sz w:val="28"/>
          <w:szCs w:val="28"/>
          <w:lang w:val="en-US"/>
        </w:rPr>
        <w:t>tobegoingtodosmth</w:t>
      </w:r>
      <w:proofErr w:type="spellEnd"/>
      <w:r>
        <w:rPr>
          <w:color w:val="000000"/>
          <w:sz w:val="28"/>
          <w:szCs w:val="28"/>
        </w:rPr>
        <w:t xml:space="preserve"> (для выражения будущего времени); </w:t>
      </w:r>
      <w:proofErr w:type="spellStart"/>
      <w:r>
        <w:rPr>
          <w:color w:val="000000"/>
          <w:sz w:val="28"/>
          <w:szCs w:val="28"/>
          <w:lang w:val="en-US"/>
        </w:rPr>
        <w:t>PastIndefinite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PresentPerfect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  <w:lang w:val="en-US"/>
        </w:rPr>
        <w:t>PastPerfekt</w:t>
      </w:r>
      <w:proofErr w:type="spell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Побуждение к действию/ просьба – глагол в повелительной форме; конструкции с </w:t>
      </w:r>
      <w:r>
        <w:rPr>
          <w:color w:val="000000"/>
          <w:sz w:val="28"/>
          <w:szCs w:val="28"/>
          <w:lang w:val="en-US"/>
        </w:rPr>
        <w:t>let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letusdoit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letmedoit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lethimdoit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5) Долженствование/необходимость/желательность/возможность действия - модальные глаголы (</w:t>
      </w:r>
      <w:r>
        <w:rPr>
          <w:color w:val="000000"/>
          <w:sz w:val="28"/>
          <w:szCs w:val="28"/>
          <w:lang w:val="en-US"/>
        </w:rPr>
        <w:t>must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can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may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  <w:lang w:val="en-US"/>
        </w:rPr>
        <w:t>have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beto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 Предположение/необходимость/желательность/возможность действия – безличный оборот в сочетании с неопределенной формой глагола типа </w:t>
      </w:r>
      <w:proofErr w:type="spellStart"/>
      <w:r>
        <w:rPr>
          <w:color w:val="000000"/>
          <w:sz w:val="28"/>
          <w:szCs w:val="28"/>
          <w:lang w:val="en-US"/>
        </w:rPr>
        <w:t>itisnecessary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foryou</w:t>
      </w:r>
      <w:proofErr w:type="spellEnd"/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en-US"/>
        </w:rPr>
        <w:t>to</w:t>
      </w:r>
      <w:proofErr w:type="gramStart"/>
      <w:r>
        <w:rPr>
          <w:color w:val="000000"/>
          <w:sz w:val="28"/>
          <w:szCs w:val="28"/>
        </w:rPr>
        <w:t xml:space="preserve"> ..</w:t>
      </w:r>
      <w:proofErr w:type="gramEnd"/>
      <w:r>
        <w:rPr>
          <w:color w:val="000000"/>
          <w:sz w:val="28"/>
          <w:szCs w:val="28"/>
        </w:rPr>
        <w:t xml:space="preserve">, модальные глаголы </w:t>
      </w:r>
      <w:r>
        <w:rPr>
          <w:color w:val="000000"/>
          <w:sz w:val="28"/>
          <w:szCs w:val="28"/>
          <w:lang w:val="en-US"/>
        </w:rPr>
        <w:t>should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would</w:t>
      </w:r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Объект действия – существительное в единственном/множест</w:t>
      </w:r>
      <w:r>
        <w:rPr>
          <w:color w:val="000000"/>
          <w:sz w:val="28"/>
          <w:szCs w:val="28"/>
        </w:rPr>
        <w:softHyphen/>
        <w:t xml:space="preserve">венном числе (без предлога/ с предлогом); личные, местоимения в косвенном падеже; </w:t>
      </w:r>
      <w:r>
        <w:rPr>
          <w:color w:val="000000"/>
          <w:sz w:val="28"/>
          <w:szCs w:val="28"/>
        </w:rPr>
        <w:lastRenderedPageBreak/>
        <w:t xml:space="preserve">местоимения </w:t>
      </w:r>
      <w:r>
        <w:rPr>
          <w:color w:val="000000"/>
          <w:sz w:val="28"/>
          <w:szCs w:val="28"/>
          <w:lang w:val="en-US"/>
        </w:rPr>
        <w:t>something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somebody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anything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nothing</w:t>
      </w:r>
      <w:r>
        <w:rPr>
          <w:color w:val="000000"/>
          <w:sz w:val="28"/>
          <w:szCs w:val="28"/>
        </w:rPr>
        <w:t xml:space="preserve"> и др., в том числе в сочетании с неопределенной формой глагола/причастием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  <w:lang w:val="en-US"/>
        </w:rPr>
        <w:t>Complexobjekt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8) Признак/свойство/качество явления/предмета/лица - прилагательное (в том числе в сравнительной и превосходной степени), причастие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; существительное с предлогом; существительное в притяжательном падеже; определительное придаточное предложение (союзное, бессоюзное).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9) Место/время/характер действия – существительное с предлогом; наречие (в том числе в сравнительной и превосходной степени); придаточное предложение (места, времени).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10) Цель действия – глаголы в неопределенной форме.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11) Условие действия – условное/уступительное придаточное предложение.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12) Причинно-следственные и условные отношения - придаточное предложение (причины, следствия, условия).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13) Логико-</w:t>
      </w:r>
      <w:proofErr w:type="spellStart"/>
      <w:r>
        <w:rPr>
          <w:color w:val="000000"/>
          <w:sz w:val="28"/>
          <w:szCs w:val="28"/>
        </w:rPr>
        <w:t>смысловыесвязи</w:t>
      </w:r>
      <w:proofErr w:type="spellEnd"/>
      <w:r>
        <w:rPr>
          <w:color w:val="000000"/>
          <w:sz w:val="28"/>
          <w:szCs w:val="28"/>
        </w:rPr>
        <w:t xml:space="preserve"> – союзы/</w:t>
      </w:r>
      <w:proofErr w:type="spellStart"/>
      <w:r>
        <w:rPr>
          <w:color w:val="000000"/>
          <w:sz w:val="28"/>
          <w:szCs w:val="28"/>
        </w:rPr>
        <w:t>союзныеслова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en-US"/>
        </w:rPr>
        <w:t>nevertheless</w:t>
      </w:r>
      <w:r>
        <w:rPr>
          <w:color w:val="000000"/>
          <w:sz w:val="28"/>
          <w:szCs w:val="28"/>
        </w:rPr>
        <w:t>, (</w:t>
      </w:r>
      <w:r>
        <w:rPr>
          <w:color w:val="000000"/>
          <w:sz w:val="28"/>
          <w:szCs w:val="28"/>
          <w:lang w:val="en-US"/>
        </w:rPr>
        <w:t>al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en-US"/>
        </w:rPr>
        <w:t>though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идр</w:t>
      </w:r>
      <w:proofErr w:type="spellEnd"/>
      <w:r>
        <w:rPr>
          <w:color w:val="000000"/>
          <w:sz w:val="28"/>
          <w:szCs w:val="28"/>
        </w:rPr>
        <w:t xml:space="preserve">.); </w:t>
      </w:r>
      <w:proofErr w:type="spellStart"/>
      <w:r>
        <w:rPr>
          <w:color w:val="000000"/>
          <w:sz w:val="28"/>
          <w:szCs w:val="28"/>
        </w:rPr>
        <w:t>клишированныесловосочетания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inthisconnection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inparticular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inaddition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that</w:t>
      </w:r>
      <w:r>
        <w:rPr>
          <w:color w:val="000000"/>
          <w:sz w:val="28"/>
          <w:szCs w:val="28"/>
        </w:rPr>
        <w:t>'</w:t>
      </w:r>
      <w:proofErr w:type="spellStart"/>
      <w:r>
        <w:rPr>
          <w:color w:val="000000"/>
          <w:sz w:val="28"/>
          <w:szCs w:val="28"/>
          <w:lang w:val="en-US"/>
        </w:rPr>
        <w:t>swhy</w:t>
      </w:r>
      <w:r>
        <w:rPr>
          <w:color w:val="000000"/>
          <w:sz w:val="28"/>
          <w:szCs w:val="28"/>
        </w:rPr>
        <w:t>идр</w:t>
      </w:r>
      <w:proofErr w:type="spellEnd"/>
      <w:r>
        <w:rPr>
          <w:color w:val="000000"/>
          <w:sz w:val="28"/>
          <w:szCs w:val="28"/>
        </w:rPr>
        <w:t>.).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Лексико-грамматические средства связи предложений и абзацев.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Немецкий язык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Структурные типы предложения: вопросительное (с вопросительным словом/без вопросительного слова), повествовательное (утвердительное, отрицательное), побудительное; простое, сложносочиненное, сложноподчиненное предложение.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П. Грамматические формы и конструкции, обозначающие: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Предмет/лицо/явление - субъект действия - существительное в единственном/ множественном числе с детерминативом (артикль, указательное и притяжательное местоимение) в именительном падеже; личные местоимения в именительном и винительном падежах, неопределенно-личное местоимение </w:t>
      </w:r>
      <w:r>
        <w:rPr>
          <w:color w:val="000000"/>
          <w:sz w:val="28"/>
          <w:szCs w:val="28"/>
          <w:lang w:val="en-US"/>
        </w:rPr>
        <w:t>das</w:t>
      </w:r>
      <w:r>
        <w:rPr>
          <w:color w:val="000000"/>
          <w:sz w:val="28"/>
          <w:szCs w:val="28"/>
        </w:rPr>
        <w:t xml:space="preserve">, безличное местоимение </w:t>
      </w:r>
      <w:proofErr w:type="spellStart"/>
      <w:r>
        <w:rPr>
          <w:color w:val="000000"/>
          <w:sz w:val="28"/>
          <w:szCs w:val="28"/>
          <w:lang w:val="en-US"/>
        </w:rPr>
        <w:t>es</w:t>
      </w:r>
      <w:proofErr w:type="spellEnd"/>
      <w:r>
        <w:rPr>
          <w:color w:val="000000"/>
          <w:sz w:val="28"/>
          <w:szCs w:val="28"/>
        </w:rPr>
        <w:t xml:space="preserve"> (в составе конструкций </w:t>
      </w:r>
      <w:r>
        <w:rPr>
          <w:color w:val="000000"/>
          <w:sz w:val="28"/>
          <w:szCs w:val="28"/>
          <w:lang w:val="en-US"/>
        </w:rPr>
        <w:t>das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esistwichtig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  <w:lang w:val="en-US"/>
        </w:rPr>
        <w:t>esgibt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Субъект действия - неопределенные и отрицательные местоимения (</w:t>
      </w:r>
      <w:proofErr w:type="spellStart"/>
      <w:r>
        <w:rPr>
          <w:color w:val="000000"/>
          <w:sz w:val="28"/>
          <w:szCs w:val="28"/>
          <w:lang w:val="en-US"/>
        </w:rPr>
        <w:t>niemand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keiner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jemand</w:t>
      </w:r>
      <w:proofErr w:type="spellEnd"/>
      <w:r>
        <w:rPr>
          <w:color w:val="000000"/>
          <w:sz w:val="28"/>
          <w:szCs w:val="28"/>
        </w:rPr>
        <w:t xml:space="preserve"> и др.).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Действие/процесс/состояние </w:t>
      </w:r>
      <w:r>
        <w:rPr>
          <w:color w:val="000000"/>
          <w:sz w:val="28"/>
          <w:szCs w:val="28"/>
        </w:rPr>
        <w:noBreakHyphen/>
        <w:t xml:space="preserve"> глаголы полнозначные (переходные/непереходные/возвратные/связочные) в </w:t>
      </w:r>
      <w:proofErr w:type="spellStart"/>
      <w:r>
        <w:rPr>
          <w:color w:val="000000"/>
          <w:sz w:val="28"/>
          <w:szCs w:val="28"/>
          <w:lang w:val="en-US"/>
        </w:rPr>
        <w:t>Pr</w:t>
      </w:r>
      <w:proofErr w:type="spellEnd"/>
      <w:r>
        <w:rPr>
          <w:color w:val="000000"/>
          <w:sz w:val="28"/>
          <w:szCs w:val="28"/>
        </w:rPr>
        <w:t>ä</w:t>
      </w:r>
      <w:proofErr w:type="spellStart"/>
      <w:r>
        <w:rPr>
          <w:color w:val="000000"/>
          <w:sz w:val="28"/>
          <w:szCs w:val="28"/>
          <w:lang w:val="en-US"/>
        </w:rPr>
        <w:t>sensAktiv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PerfektAktiv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Pr</w:t>
      </w:r>
      <w:proofErr w:type="spellEnd"/>
      <w:r>
        <w:rPr>
          <w:color w:val="000000"/>
          <w:sz w:val="28"/>
          <w:szCs w:val="28"/>
        </w:rPr>
        <w:t>ä</w:t>
      </w:r>
      <w:proofErr w:type="spellStart"/>
      <w:r>
        <w:rPr>
          <w:color w:val="000000"/>
          <w:sz w:val="28"/>
          <w:szCs w:val="28"/>
          <w:lang w:val="en-US"/>
        </w:rPr>
        <w:t>sensPassiv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ImperfectPassiv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Zustandspassiv</w:t>
      </w:r>
      <w:proofErr w:type="spell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Действие/процесс/ состояние - глагол в </w:t>
      </w:r>
      <w:proofErr w:type="spellStart"/>
      <w:r>
        <w:rPr>
          <w:color w:val="000000"/>
          <w:sz w:val="28"/>
          <w:szCs w:val="28"/>
          <w:lang w:val="en-US"/>
        </w:rPr>
        <w:t>ImperfektAktiv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FuturumAktiv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Zustandspassiv</w:t>
      </w:r>
      <w:proofErr w:type="spellEnd"/>
      <w:r>
        <w:rPr>
          <w:color w:val="000000"/>
          <w:sz w:val="28"/>
          <w:szCs w:val="28"/>
        </w:rPr>
        <w:t>.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Побуждение к действию - глаголы в </w:t>
      </w:r>
      <w:proofErr w:type="spellStart"/>
      <w:r>
        <w:rPr>
          <w:color w:val="000000"/>
          <w:sz w:val="28"/>
          <w:szCs w:val="28"/>
          <w:lang w:val="en-US"/>
        </w:rPr>
        <w:t>Imperativ</w:t>
      </w:r>
      <w:proofErr w:type="spellEnd"/>
      <w:r>
        <w:rPr>
          <w:color w:val="000000"/>
          <w:sz w:val="28"/>
          <w:szCs w:val="28"/>
        </w:rPr>
        <w:t xml:space="preserve"> (вежливая форма); конструкция «</w:t>
      </w:r>
      <w:proofErr w:type="spellStart"/>
      <w:r>
        <w:rPr>
          <w:color w:val="000000"/>
          <w:sz w:val="28"/>
          <w:szCs w:val="28"/>
          <w:lang w:val="en-US"/>
        </w:rPr>
        <w:t>Wollenwir</w:t>
      </w:r>
      <w:proofErr w:type="spellEnd"/>
      <w:r>
        <w:rPr>
          <w:color w:val="000000"/>
          <w:sz w:val="28"/>
          <w:szCs w:val="28"/>
        </w:rPr>
        <w:t>...» в сочетании с инфинитивом.</w:t>
      </w:r>
    </w:p>
    <w:p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6) Долженствование/необходимость/желательность/возможность действия - модальные глаголы (</w:t>
      </w:r>
      <w:proofErr w:type="spellStart"/>
      <w:r>
        <w:rPr>
          <w:color w:val="000000"/>
          <w:sz w:val="28"/>
          <w:szCs w:val="28"/>
          <w:lang w:val="en-US"/>
        </w:rPr>
        <w:t>sollen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ü</w:t>
      </w:r>
      <w:proofErr w:type="spellStart"/>
      <w:r>
        <w:rPr>
          <w:color w:val="000000"/>
          <w:sz w:val="28"/>
          <w:szCs w:val="28"/>
          <w:lang w:val="en-US"/>
        </w:rPr>
        <w:t>ssen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wollen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ö</w:t>
      </w:r>
      <w:r>
        <w:rPr>
          <w:color w:val="000000"/>
          <w:sz w:val="28"/>
          <w:szCs w:val="28"/>
          <w:lang w:val="en-US"/>
        </w:rPr>
        <w:t>gen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>ö</w:t>
      </w:r>
      <w:proofErr w:type="spellStart"/>
      <w:r>
        <w:rPr>
          <w:color w:val="000000"/>
          <w:sz w:val="28"/>
          <w:szCs w:val="28"/>
          <w:lang w:val="en-US"/>
        </w:rPr>
        <w:t>nnen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d</w:t>
      </w:r>
      <w:r>
        <w:rPr>
          <w:color w:val="000000"/>
          <w:sz w:val="28"/>
          <w:szCs w:val="28"/>
        </w:rPr>
        <w:t>ü</w:t>
      </w:r>
      <w:proofErr w:type="spellStart"/>
      <w:r>
        <w:rPr>
          <w:color w:val="000000"/>
          <w:sz w:val="28"/>
          <w:szCs w:val="28"/>
          <w:lang w:val="en-US"/>
        </w:rPr>
        <w:t>rfen</w:t>
      </w:r>
      <w:proofErr w:type="spellEnd"/>
      <w:r>
        <w:rPr>
          <w:color w:val="000000"/>
          <w:sz w:val="28"/>
          <w:szCs w:val="28"/>
        </w:rPr>
        <w:t xml:space="preserve">), глаголы </w:t>
      </w:r>
      <w:proofErr w:type="spellStart"/>
      <w:r>
        <w:rPr>
          <w:color w:val="000000"/>
          <w:sz w:val="28"/>
          <w:szCs w:val="28"/>
          <w:lang w:val="en-US"/>
        </w:rPr>
        <w:t>haben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sein</w:t>
      </w:r>
      <w:r>
        <w:rPr>
          <w:color w:val="000000"/>
          <w:sz w:val="28"/>
          <w:szCs w:val="28"/>
        </w:rPr>
        <w:t xml:space="preserve"> в сочетании с частицей </w:t>
      </w:r>
      <w:proofErr w:type="spellStart"/>
      <w:r>
        <w:rPr>
          <w:color w:val="000000"/>
          <w:sz w:val="28"/>
          <w:szCs w:val="28"/>
          <w:lang w:val="en-US"/>
        </w:rPr>
        <w:t>zu</w:t>
      </w:r>
      <w:proofErr w:type="spellEnd"/>
      <w:r>
        <w:rPr>
          <w:color w:val="000000"/>
          <w:sz w:val="28"/>
          <w:szCs w:val="28"/>
        </w:rPr>
        <w:t xml:space="preserve"> перед инфини</w:t>
      </w:r>
      <w:r>
        <w:rPr>
          <w:color w:val="000000"/>
          <w:sz w:val="28"/>
          <w:szCs w:val="28"/>
        </w:rPr>
        <w:softHyphen/>
        <w:t>тивом.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7) Предположение/необходимость/желательность действия - безличный оборот в сочетании с инфинитивной группой (</w:t>
      </w:r>
      <w:proofErr w:type="spellStart"/>
      <w:r>
        <w:rPr>
          <w:color w:val="000000"/>
          <w:sz w:val="28"/>
          <w:szCs w:val="28"/>
          <w:lang w:val="en-US"/>
        </w:rPr>
        <w:t>es</w:t>
      </w:r>
      <w:proofErr w:type="spellEnd"/>
      <w:r>
        <w:rPr>
          <w:color w:val="000000"/>
          <w:sz w:val="28"/>
          <w:szCs w:val="28"/>
          <w:lang w:val="de-DE"/>
        </w:rPr>
        <w:t>i</w:t>
      </w:r>
      <w:proofErr w:type="spellStart"/>
      <w:r>
        <w:rPr>
          <w:color w:val="000000"/>
          <w:sz w:val="28"/>
          <w:szCs w:val="28"/>
        </w:rPr>
        <w:t>st</w:t>
      </w:r>
      <w:r>
        <w:rPr>
          <w:color w:val="000000"/>
          <w:sz w:val="28"/>
          <w:szCs w:val="28"/>
          <w:lang w:val="en-US"/>
        </w:rPr>
        <w:t>notwendig</w:t>
      </w:r>
      <w:proofErr w:type="spellEnd"/>
      <w:r>
        <w:rPr>
          <w:color w:val="000000"/>
          <w:sz w:val="28"/>
          <w:szCs w:val="28"/>
        </w:rPr>
        <w:t xml:space="preserve"> ... </w:t>
      </w:r>
      <w:proofErr w:type="spellStart"/>
      <w:r>
        <w:rPr>
          <w:color w:val="000000"/>
          <w:sz w:val="28"/>
          <w:szCs w:val="28"/>
          <w:lang w:val="en-US"/>
        </w:rPr>
        <w:t>zuInfmitiv</w:t>
      </w:r>
      <w:proofErr w:type="spellEnd"/>
      <w:r>
        <w:rPr>
          <w:color w:val="000000"/>
          <w:sz w:val="28"/>
          <w:szCs w:val="28"/>
        </w:rPr>
        <w:t>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8) Объект действия </w:t>
      </w:r>
      <w:r>
        <w:rPr>
          <w:color w:val="000000"/>
          <w:sz w:val="28"/>
          <w:szCs w:val="28"/>
        </w:rPr>
        <w:noBreakHyphen/>
        <w:t xml:space="preserve"> существительное с детерминативом в </w:t>
      </w:r>
      <w:proofErr w:type="spellStart"/>
      <w:r>
        <w:rPr>
          <w:color w:val="000000"/>
          <w:sz w:val="28"/>
          <w:szCs w:val="28"/>
          <w:lang w:val="en-US"/>
        </w:rPr>
        <w:t>Dativ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  <w:lang w:val="en-US"/>
        </w:rPr>
        <w:t>Akkusativ</w:t>
      </w:r>
      <w:proofErr w:type="spellEnd"/>
      <w:r>
        <w:rPr>
          <w:color w:val="000000"/>
          <w:sz w:val="28"/>
          <w:szCs w:val="28"/>
        </w:rPr>
        <w:t xml:space="preserve"> (без предлога/ с предлогом); личные и неопределенные местоимения в </w:t>
      </w:r>
      <w:proofErr w:type="spellStart"/>
      <w:r>
        <w:rPr>
          <w:color w:val="000000"/>
          <w:sz w:val="28"/>
          <w:szCs w:val="28"/>
          <w:lang w:val="en-US"/>
        </w:rPr>
        <w:t>Dativ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  <w:lang w:val="en-US"/>
        </w:rPr>
        <w:t>Akkusativ</w:t>
      </w:r>
      <w:proofErr w:type="spellEnd"/>
      <w:r>
        <w:rPr>
          <w:color w:val="000000"/>
          <w:sz w:val="28"/>
          <w:szCs w:val="28"/>
        </w:rPr>
        <w:t xml:space="preserve"> (в единственном и множественном числе).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9) Место/время/характер действия - существительное с пред</w:t>
      </w:r>
      <w:r>
        <w:rPr>
          <w:color w:val="000000"/>
          <w:sz w:val="28"/>
          <w:szCs w:val="28"/>
        </w:rPr>
        <w:softHyphen/>
        <w:t xml:space="preserve">логами в </w:t>
      </w:r>
      <w:proofErr w:type="spellStart"/>
      <w:r>
        <w:rPr>
          <w:color w:val="000000"/>
          <w:sz w:val="28"/>
          <w:szCs w:val="28"/>
          <w:lang w:val="en-US"/>
        </w:rPr>
        <w:t>Dativ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  <w:lang w:val="en-US"/>
        </w:rPr>
        <w:t>Akkusativ</w:t>
      </w:r>
      <w:proofErr w:type="spellEnd"/>
      <w:r>
        <w:rPr>
          <w:color w:val="000000"/>
          <w:sz w:val="28"/>
          <w:szCs w:val="28"/>
        </w:rPr>
        <w:t xml:space="preserve">; придаточные предложения с союзами </w:t>
      </w:r>
      <w:r>
        <w:rPr>
          <w:color w:val="000000"/>
          <w:sz w:val="28"/>
          <w:szCs w:val="28"/>
          <w:lang w:val="en-US"/>
        </w:rPr>
        <w:t>wo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wie</w:t>
      </w:r>
      <w:proofErr w:type="spellEnd"/>
      <w:r>
        <w:rPr>
          <w:color w:val="000000"/>
          <w:sz w:val="28"/>
          <w:szCs w:val="28"/>
        </w:rPr>
        <w:t xml:space="preserve"> и др.</w:t>
      </w:r>
    </w:p>
    <w:p>
      <w:pPr>
        <w:shd w:val="clear" w:color="auto" w:fill="FFFFFF"/>
        <w:tabs>
          <w:tab w:val="left" w:pos="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10) Характеристику действия/процесса/состояния посредством прилагательного в положительной, сравнительной и превосходной степени</w:t>
      </w:r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tabs>
          <w:tab w:val="left" w:pos="0"/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>
        <w:rPr>
          <w:color w:val="000000"/>
          <w:spacing w:val="4"/>
          <w:sz w:val="28"/>
          <w:szCs w:val="28"/>
        </w:rPr>
        <w:t>) Характеристику действия/процесса/состояния посредством наречия/прилагательного в сравнительной</w:t>
      </w:r>
      <w:r>
        <w:rPr>
          <w:color w:val="000000"/>
          <w:sz w:val="28"/>
          <w:szCs w:val="28"/>
        </w:rPr>
        <w:t xml:space="preserve"> и превосходной степени.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12)  Признак/свойство/качество явления/предмета/лица – прилагательное, существительное в </w:t>
      </w:r>
      <w:proofErr w:type="spellStart"/>
      <w:r>
        <w:rPr>
          <w:color w:val="000000"/>
          <w:sz w:val="28"/>
          <w:szCs w:val="28"/>
          <w:lang w:val="en-US"/>
        </w:rPr>
        <w:t>Genitiv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GenitivusPartitivus</w:t>
      </w:r>
      <w:proofErr w:type="spellEnd"/>
      <w:r>
        <w:rPr>
          <w:color w:val="000000"/>
          <w:sz w:val="28"/>
          <w:szCs w:val="28"/>
        </w:rPr>
        <w:t>, придаточное определительное.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13) Причинно-следственные отношения – придаточные предложения с союзами </w:t>
      </w:r>
      <w:r>
        <w:rPr>
          <w:color w:val="000000"/>
          <w:sz w:val="28"/>
          <w:szCs w:val="28"/>
          <w:lang w:val="en-US"/>
        </w:rPr>
        <w:t>da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weil</w:t>
      </w:r>
      <w:proofErr w:type="spellEnd"/>
      <w:r>
        <w:rPr>
          <w:color w:val="000000"/>
          <w:sz w:val="28"/>
          <w:szCs w:val="28"/>
        </w:rPr>
        <w:t xml:space="preserve">; сочинительные союзы - </w:t>
      </w:r>
      <w:proofErr w:type="spellStart"/>
      <w:r>
        <w:rPr>
          <w:color w:val="000000"/>
          <w:sz w:val="28"/>
          <w:szCs w:val="28"/>
          <w:lang w:val="en-US"/>
        </w:rPr>
        <w:t>deshalb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deswegen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denn</w:t>
      </w:r>
      <w:proofErr w:type="spell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14)  Цель действия - инфинитивный оборот </w:t>
      </w:r>
      <w:proofErr w:type="gramStart"/>
      <w:r>
        <w:rPr>
          <w:color w:val="000000"/>
          <w:sz w:val="28"/>
          <w:szCs w:val="28"/>
          <w:lang w:val="en-US"/>
        </w:rPr>
        <w:t>um</w:t>
      </w:r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zuInfinitiv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15)  Условия действия – придаточное условное/уступительное.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16) Логико-смысловые связи – союзы/союзные слова (</w:t>
      </w:r>
      <w:r>
        <w:rPr>
          <w:color w:val="000000"/>
          <w:sz w:val="28"/>
          <w:szCs w:val="28"/>
          <w:lang w:val="de-DE"/>
        </w:rPr>
        <w:t>also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de-DE"/>
        </w:rPr>
        <w:t>au</w:t>
      </w:r>
      <w:r>
        <w:rPr>
          <w:color w:val="000000"/>
          <w:sz w:val="28"/>
          <w:szCs w:val="28"/>
        </w:rPr>
        <w:t>ß</w:t>
      </w:r>
      <w:proofErr w:type="spellStart"/>
      <w:r>
        <w:rPr>
          <w:color w:val="000000"/>
          <w:sz w:val="28"/>
          <w:szCs w:val="28"/>
          <w:lang w:val="de-DE"/>
        </w:rPr>
        <w:t>erdem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abschlie</w:t>
      </w:r>
      <w:proofErr w:type="spellEnd"/>
      <w:r>
        <w:rPr>
          <w:color w:val="000000"/>
          <w:sz w:val="28"/>
          <w:szCs w:val="28"/>
        </w:rPr>
        <w:t>ß</w:t>
      </w:r>
      <w:r>
        <w:rPr>
          <w:color w:val="000000"/>
          <w:sz w:val="28"/>
          <w:szCs w:val="28"/>
          <w:lang w:val="de-DE"/>
        </w:rPr>
        <w:t>end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de-DE"/>
        </w:rPr>
        <w:t>einleitend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de-DE"/>
        </w:rPr>
        <w:t>zusammenfassend</w:t>
      </w:r>
      <w:r>
        <w:rPr>
          <w:color w:val="000000"/>
          <w:sz w:val="28"/>
          <w:szCs w:val="28"/>
        </w:rPr>
        <w:t>, и др.).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17) Лексико-грамматические средства связи предложений и абзацев.</w:t>
      </w: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snapToGrid w:val="0"/>
          <w:sz w:val="28"/>
        </w:rPr>
      </w:pPr>
    </w:p>
    <w:p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Рассмотрена на заседании кафедры иностранных языков и культуры речи протокол №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 xml:space="preserve">  от </w:t>
      </w:r>
      <w:r>
        <w:rPr>
          <w:color w:val="000000"/>
          <w:sz w:val="28"/>
          <w:szCs w:val="28"/>
        </w:rPr>
        <w:t>«__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______20__ г.</w:t>
      </w:r>
    </w:p>
    <w:p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иностранных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языков и культуры речи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О.Н. Кольцова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8" w:name="_GoBack"/>
      <w:bookmarkEnd w:id="8"/>
    </w:p>
    <w:sectPr>
      <w:footerReference w:type="default" r:id="rId21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af2"/>
      <w:framePr w:wrap="auto" w:vAnchor="text" w:hAnchor="margin" w:xAlign="right" w:y="1"/>
      <w:rPr>
        <w:rStyle w:val="af4"/>
        <w:sz w:val="24"/>
        <w:szCs w:val="24"/>
      </w:rPr>
    </w:pPr>
    <w:r>
      <w:rPr>
        <w:rStyle w:val="af4"/>
        <w:sz w:val="24"/>
        <w:szCs w:val="24"/>
      </w:rPr>
      <w:fldChar w:fldCharType="begin"/>
    </w:r>
    <w:r>
      <w:rPr>
        <w:rStyle w:val="af4"/>
        <w:sz w:val="24"/>
        <w:szCs w:val="24"/>
      </w:rPr>
      <w:instrText xml:space="preserve">PAGE  </w:instrText>
    </w:r>
    <w:r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16</w:t>
    </w:r>
    <w:r>
      <w:rPr>
        <w:rStyle w:val="af4"/>
        <w:sz w:val="24"/>
        <w:szCs w:val="24"/>
      </w:rPr>
      <w:fldChar w:fldCharType="end"/>
    </w:r>
  </w:p>
  <w:p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BA3B8E"/>
    <w:multiLevelType w:val="hybridMultilevel"/>
    <w:tmpl w:val="A9FE0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D6E45"/>
    <w:multiLevelType w:val="hybridMultilevel"/>
    <w:tmpl w:val="34A63350"/>
    <w:lvl w:ilvl="0" w:tplc="6BD8C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32B00"/>
    <w:multiLevelType w:val="hybridMultilevel"/>
    <w:tmpl w:val="9C0E4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705BA"/>
    <w:multiLevelType w:val="hybridMultilevel"/>
    <w:tmpl w:val="900CA1D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C7E38"/>
    <w:multiLevelType w:val="hybridMultilevel"/>
    <w:tmpl w:val="CA9A19B6"/>
    <w:lvl w:ilvl="0" w:tplc="A4782AD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A7C20"/>
    <w:multiLevelType w:val="hybridMultilevel"/>
    <w:tmpl w:val="0214F9C6"/>
    <w:lvl w:ilvl="0" w:tplc="FACADDB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2463A"/>
    <w:multiLevelType w:val="hybridMultilevel"/>
    <w:tmpl w:val="1A7C4C2E"/>
    <w:lvl w:ilvl="0" w:tplc="0D9A268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F6CBC"/>
    <w:multiLevelType w:val="hybridMultilevel"/>
    <w:tmpl w:val="A0ECE470"/>
    <w:lvl w:ilvl="0" w:tplc="F9280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BE39CF"/>
    <w:multiLevelType w:val="hybridMultilevel"/>
    <w:tmpl w:val="6112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F6A"/>
    <w:multiLevelType w:val="hybridMultilevel"/>
    <w:tmpl w:val="D110F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5F5C80"/>
    <w:multiLevelType w:val="hybridMultilevel"/>
    <w:tmpl w:val="7B283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4116F"/>
    <w:multiLevelType w:val="hybridMultilevel"/>
    <w:tmpl w:val="43DCBF7A"/>
    <w:lvl w:ilvl="0" w:tplc="49441552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5818BA"/>
    <w:multiLevelType w:val="hybridMultilevel"/>
    <w:tmpl w:val="47C4A5A2"/>
    <w:lvl w:ilvl="0" w:tplc="1EEA7C4E">
      <w:start w:val="1"/>
      <w:numFmt w:val="decimal"/>
      <w:lvlText w:val="%1.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6807BE7"/>
    <w:multiLevelType w:val="hybridMultilevel"/>
    <w:tmpl w:val="95569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544E9"/>
    <w:multiLevelType w:val="hybridMultilevel"/>
    <w:tmpl w:val="48544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DB555D"/>
    <w:multiLevelType w:val="hybridMultilevel"/>
    <w:tmpl w:val="28C43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86FC1"/>
    <w:multiLevelType w:val="hybridMultilevel"/>
    <w:tmpl w:val="538209B0"/>
    <w:lvl w:ilvl="0" w:tplc="A2DA13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A35D9"/>
    <w:multiLevelType w:val="hybridMultilevel"/>
    <w:tmpl w:val="549097C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20E518C"/>
    <w:multiLevelType w:val="hybridMultilevel"/>
    <w:tmpl w:val="392CA390"/>
    <w:lvl w:ilvl="0" w:tplc="0419000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B3C5A"/>
    <w:multiLevelType w:val="hybridMultilevel"/>
    <w:tmpl w:val="B6E0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7709F5"/>
    <w:multiLevelType w:val="hybridMultilevel"/>
    <w:tmpl w:val="54909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120F35"/>
    <w:multiLevelType w:val="hybridMultilevel"/>
    <w:tmpl w:val="64DE0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FB6F15"/>
    <w:multiLevelType w:val="hybridMultilevel"/>
    <w:tmpl w:val="E8827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D0524B"/>
    <w:multiLevelType w:val="hybridMultilevel"/>
    <w:tmpl w:val="9F5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04637"/>
    <w:multiLevelType w:val="hybridMultilevel"/>
    <w:tmpl w:val="480E9960"/>
    <w:lvl w:ilvl="0" w:tplc="ABF8E4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7D591C"/>
    <w:multiLevelType w:val="hybridMultilevel"/>
    <w:tmpl w:val="A374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07032"/>
    <w:multiLevelType w:val="hybridMultilevel"/>
    <w:tmpl w:val="04266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DB7DD4"/>
    <w:multiLevelType w:val="hybridMultilevel"/>
    <w:tmpl w:val="F2FC6B26"/>
    <w:lvl w:ilvl="0" w:tplc="8258D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FD62420"/>
    <w:multiLevelType w:val="hybridMultilevel"/>
    <w:tmpl w:val="E0FCD900"/>
    <w:lvl w:ilvl="0" w:tplc="7F2AF80E">
      <w:start w:val="1"/>
      <w:numFmt w:val="decimal"/>
      <w:lvlText w:val="%1.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9E1C28"/>
    <w:multiLevelType w:val="hybridMultilevel"/>
    <w:tmpl w:val="E2D6DAA0"/>
    <w:lvl w:ilvl="0" w:tplc="6A8E4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374D4"/>
    <w:multiLevelType w:val="hybridMultilevel"/>
    <w:tmpl w:val="A3405A1E"/>
    <w:lvl w:ilvl="0" w:tplc="6AFEFC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8A34D04"/>
    <w:multiLevelType w:val="hybridMultilevel"/>
    <w:tmpl w:val="53B6E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1"/>
  </w:num>
  <w:num w:numId="5">
    <w:abstractNumId w:val="35"/>
  </w:num>
  <w:num w:numId="6">
    <w:abstractNumId w:val="26"/>
  </w:num>
  <w:num w:numId="7">
    <w:abstractNumId w:val="0"/>
  </w:num>
  <w:num w:numId="8">
    <w:abstractNumId w:val="33"/>
  </w:num>
  <w:num w:numId="9">
    <w:abstractNumId w:val="23"/>
  </w:num>
  <w:num w:numId="10">
    <w:abstractNumId w:val="12"/>
  </w:num>
  <w:num w:numId="11">
    <w:abstractNumId w:val="15"/>
  </w:num>
  <w:num w:numId="12">
    <w:abstractNumId w:val="34"/>
  </w:num>
  <w:num w:numId="13">
    <w:abstractNumId w:val="18"/>
  </w:num>
  <w:num w:numId="14">
    <w:abstractNumId w:val="7"/>
  </w:num>
  <w:num w:numId="15">
    <w:abstractNumId w:val="5"/>
  </w:num>
  <w:num w:numId="16">
    <w:abstractNumId w:val="16"/>
  </w:num>
  <w:num w:numId="17">
    <w:abstractNumId w:val="27"/>
  </w:num>
  <w:num w:numId="18">
    <w:abstractNumId w:val="17"/>
  </w:num>
  <w:num w:numId="19">
    <w:abstractNumId w:val="1"/>
  </w:num>
  <w:num w:numId="20">
    <w:abstractNumId w:val="6"/>
  </w:num>
  <w:num w:numId="21">
    <w:abstractNumId w:val="3"/>
  </w:num>
  <w:num w:numId="22">
    <w:abstractNumId w:val="29"/>
  </w:num>
  <w:num w:numId="23">
    <w:abstractNumId w:val="9"/>
  </w:num>
  <w:num w:numId="24">
    <w:abstractNumId w:val="28"/>
  </w:num>
  <w:num w:numId="25">
    <w:abstractNumId w:val="10"/>
  </w:num>
  <w:num w:numId="26">
    <w:abstractNumId w:val="24"/>
  </w:num>
  <w:num w:numId="27">
    <w:abstractNumId w:val="25"/>
  </w:num>
  <w:num w:numId="28">
    <w:abstractNumId w:val="8"/>
  </w:num>
  <w:num w:numId="29">
    <w:abstractNumId w:val="20"/>
  </w:num>
  <w:num w:numId="30">
    <w:abstractNumId w:val="13"/>
  </w:num>
  <w:num w:numId="31">
    <w:abstractNumId w:val="30"/>
  </w:num>
  <w:num w:numId="32">
    <w:abstractNumId w:val="2"/>
  </w:num>
  <w:num w:numId="33">
    <w:abstractNumId w:val="32"/>
  </w:num>
  <w:num w:numId="34">
    <w:abstractNumId w:val="38"/>
  </w:num>
  <w:num w:numId="35">
    <w:abstractNumId w:val="31"/>
  </w:num>
  <w:num w:numId="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A9A1F5-21BD-42CD-84E2-C2F34FEE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left="567" w:right="565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565" w:firstLine="567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1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atLeast"/>
      <w:ind w:left="5812" w:firstLine="72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atLeast"/>
      <w:ind w:left="5387"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240" w:lineRule="atLeast"/>
      <w:jc w:val="both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240" w:lineRule="atLeast"/>
      <w:ind w:left="5812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240" w:lineRule="atLeast"/>
      <w:ind w:left="5670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sz w:val="24"/>
      <w:szCs w:val="24"/>
    </w:rPr>
  </w:style>
  <w:style w:type="character" w:customStyle="1" w:styleId="31">
    <w:name w:val="Заголовок 3 Знак1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Cambria"/>
    </w:rPr>
  </w:style>
  <w:style w:type="paragraph" w:styleId="a3">
    <w:name w:val="Block Text"/>
    <w:basedOn w:val="a"/>
    <w:uiPriority w:val="99"/>
    <w:pPr>
      <w:ind w:left="567" w:right="565"/>
    </w:pPr>
    <w:rPr>
      <w:sz w:val="24"/>
      <w:szCs w:val="24"/>
    </w:rPr>
  </w:style>
  <w:style w:type="character" w:styleId="a4">
    <w:name w:val="annotation reference"/>
    <w:uiPriority w:val="99"/>
    <w:semiHidden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</w:style>
  <w:style w:type="character" w:customStyle="1" w:styleId="a6">
    <w:name w:val="Текст примечания Знак"/>
    <w:link w:val="a5"/>
    <w:uiPriority w:val="99"/>
    <w:semiHidden/>
    <w:locked/>
    <w:rPr>
      <w:sz w:val="20"/>
      <w:szCs w:val="20"/>
    </w:rPr>
  </w:style>
  <w:style w:type="paragraph" w:styleId="a7">
    <w:name w:val="Body Text Indent"/>
    <w:basedOn w:val="a"/>
    <w:link w:val="a8"/>
    <w:uiPriority w:val="99"/>
    <w:pPr>
      <w:ind w:right="565" w:firstLine="567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ind w:right="565" w:firstLine="567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0"/>
      <w:szCs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Title"/>
    <w:basedOn w:val="a"/>
    <w:link w:val="ab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link w:val="aa"/>
    <w:uiPriority w:val="99"/>
    <w:locked/>
    <w:rPr>
      <w:b/>
      <w:bCs/>
      <w:sz w:val="24"/>
      <w:szCs w:val="24"/>
    </w:rPr>
  </w:style>
  <w:style w:type="paragraph" w:styleId="ac">
    <w:name w:val="Body Text"/>
    <w:basedOn w:val="a"/>
    <w:link w:val="ad"/>
    <w:uiPriority w:val="99"/>
    <w:pPr>
      <w:jc w:val="both"/>
    </w:pPr>
    <w:rPr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Pr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locked/>
    <w:rPr>
      <w:sz w:val="24"/>
      <w:szCs w:val="24"/>
    </w:rPr>
  </w:style>
  <w:style w:type="paragraph" w:styleId="af0">
    <w:name w:val="Plain Text"/>
    <w:aliases w:val="Знак2,Знак"/>
    <w:basedOn w:val="a"/>
    <w:link w:val="af1"/>
    <w:uiPriority w:val="99"/>
    <w:rPr>
      <w:rFonts w:ascii="Courier New" w:hAnsi="Courier New" w:cs="Courier New"/>
    </w:rPr>
  </w:style>
  <w:style w:type="character" w:customStyle="1" w:styleId="af1">
    <w:name w:val="Текст Знак"/>
    <w:aliases w:val="Знак2 Знак,Знак Знак"/>
    <w:link w:val="af0"/>
    <w:uiPriority w:val="99"/>
    <w:locked/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</w:style>
  <w:style w:type="character" w:styleId="af4">
    <w:name w:val="page number"/>
    <w:basedOn w:val="a0"/>
    <w:uiPriority w:val="99"/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Pr>
      <w:sz w:val="20"/>
      <w:szCs w:val="20"/>
    </w:rPr>
  </w:style>
  <w:style w:type="paragraph" w:customStyle="1" w:styleId="af5">
    <w:name w:val="список"/>
    <w:link w:val="11"/>
    <w:autoRedefine/>
    <w:uiPriority w:val="99"/>
    <w:pPr>
      <w:ind w:firstLine="709"/>
      <w:jc w:val="both"/>
    </w:pPr>
    <w:rPr>
      <w:color w:val="FF0000"/>
      <w:sz w:val="28"/>
      <w:szCs w:val="28"/>
    </w:rPr>
  </w:style>
  <w:style w:type="character" w:customStyle="1" w:styleId="11">
    <w:name w:val="список Знак1"/>
    <w:link w:val="af5"/>
    <w:uiPriority w:val="99"/>
    <w:locked/>
    <w:rPr>
      <w:color w:val="FF0000"/>
      <w:sz w:val="28"/>
      <w:szCs w:val="28"/>
      <w:lang w:val="ru-RU" w:eastAsia="ru-RU"/>
    </w:rPr>
  </w:style>
  <w:style w:type="paragraph" w:styleId="af6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link w:val="32"/>
    <w:uiPriority w:val="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locked/>
    <w:rPr>
      <w:sz w:val="16"/>
      <w:szCs w:val="16"/>
    </w:rPr>
  </w:style>
  <w:style w:type="character" w:customStyle="1" w:styleId="12">
    <w:name w:val="Строгий1"/>
    <w:uiPriority w:val="99"/>
    <w:rPr>
      <w:b/>
      <w:bCs/>
    </w:rPr>
  </w:style>
  <w:style w:type="character" w:styleId="af7">
    <w:name w:val="Strong"/>
    <w:uiPriority w:val="99"/>
    <w:qFormat/>
    <w:rPr>
      <w:b/>
      <w:bCs/>
    </w:rPr>
  </w:style>
  <w:style w:type="paragraph" w:customStyle="1" w:styleId="13">
    <w:name w:val="Текст1"/>
    <w:basedOn w:val="a"/>
    <w:uiPriority w:val="99"/>
    <w:pPr>
      <w:ind w:firstLine="680"/>
      <w:jc w:val="both"/>
    </w:pPr>
    <w:rPr>
      <w:rFonts w:ascii="Courier New" w:hAnsi="Courier New" w:cs="Courier New"/>
    </w:rPr>
  </w:style>
  <w:style w:type="paragraph" w:styleId="af8">
    <w:name w:val="Document Map"/>
    <w:basedOn w:val="a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locked/>
    <w:rPr>
      <w:rFonts w:ascii="Tahoma" w:hAnsi="Tahoma" w:cs="Tahoma"/>
      <w:sz w:val="16"/>
      <w:szCs w:val="16"/>
    </w:rPr>
  </w:style>
  <w:style w:type="paragraph" w:styleId="afa">
    <w:name w:val="TOC Heading"/>
    <w:basedOn w:val="1"/>
    <w:next w:val="a"/>
    <w:uiPriority w:val="99"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99"/>
    <w:semiHidden/>
  </w:style>
  <w:style w:type="paragraph" w:styleId="33">
    <w:name w:val="toc 3"/>
    <w:basedOn w:val="a"/>
    <w:next w:val="a"/>
    <w:autoRedefine/>
    <w:uiPriority w:val="99"/>
    <w:semiHidden/>
    <w:pPr>
      <w:ind w:left="400"/>
    </w:pPr>
  </w:style>
  <w:style w:type="paragraph" w:styleId="25">
    <w:name w:val="toc 2"/>
    <w:basedOn w:val="a"/>
    <w:next w:val="a"/>
    <w:autoRedefine/>
    <w:uiPriority w:val="39"/>
    <w:pPr>
      <w:ind w:left="200"/>
    </w:pPr>
  </w:style>
  <w:style w:type="paragraph" w:styleId="afb">
    <w:name w:val="No Spacing"/>
    <w:uiPriority w:val="99"/>
    <w:qFormat/>
  </w:style>
  <w:style w:type="character" w:styleId="afc">
    <w:name w:val="Subtle Emphasis"/>
    <w:uiPriority w:val="99"/>
    <w:qFormat/>
    <w:rPr>
      <w:i/>
      <w:iCs/>
      <w:color w:val="808080"/>
    </w:rPr>
  </w:style>
  <w:style w:type="paragraph" w:styleId="afd">
    <w:name w:val="List Paragraph"/>
    <w:basedOn w:val="a"/>
    <w:uiPriority w:val="34"/>
    <w:qFormat/>
    <w:pPr>
      <w:ind w:left="720"/>
    </w:pPr>
    <w:rPr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ascii="Arial" w:hAnsi="Arial" w:cs="Arial"/>
      <w:b/>
      <w:bCs/>
      <w:i/>
      <w:iCs/>
      <w:sz w:val="24"/>
      <w:szCs w:val="24"/>
    </w:r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Pr>
      <w:rFonts w:ascii="Arial" w:hAnsi="Arial" w:cs="Arial"/>
      <w:sz w:val="22"/>
      <w:szCs w:val="22"/>
    </w:rPr>
  </w:style>
  <w:style w:type="character" w:customStyle="1" w:styleId="34">
    <w:name w:val="Заголовок 3 Знак"/>
    <w:uiPriority w:val="99"/>
    <w:rPr>
      <w:b/>
      <w:bCs/>
      <w:sz w:val="28"/>
      <w:szCs w:val="28"/>
      <w:lang w:val="ru-RU" w:eastAsia="ru-RU"/>
    </w:rPr>
  </w:style>
  <w:style w:type="paragraph" w:customStyle="1" w:styleId="15">
    <w:name w:val="Обычный1"/>
    <w:uiPriority w:val="99"/>
    <w:pPr>
      <w:widowControl w:val="0"/>
      <w:spacing w:line="314" w:lineRule="auto"/>
      <w:ind w:firstLine="500"/>
      <w:jc w:val="both"/>
    </w:pPr>
    <w:rPr>
      <w:rFonts w:ascii="Courier New" w:hAnsi="Courier New" w:cs="Courier New"/>
      <w:sz w:val="18"/>
      <w:szCs w:val="18"/>
    </w:rPr>
  </w:style>
  <w:style w:type="paragraph" w:customStyle="1" w:styleId="16">
    <w:name w:val="Заголовок1"/>
    <w:basedOn w:val="a"/>
    <w:next w:val="ac"/>
    <w:uiPriority w:val="99"/>
    <w:pPr>
      <w:suppressAutoHyphens/>
      <w:jc w:val="center"/>
    </w:pPr>
    <w:rPr>
      <w:sz w:val="28"/>
      <w:szCs w:val="28"/>
      <w:lang w:eastAsia="ar-SA"/>
    </w:rPr>
  </w:style>
  <w:style w:type="paragraph" w:customStyle="1" w:styleId="26">
    <w:name w:val="Текст2"/>
    <w:basedOn w:val="a"/>
    <w:uiPriority w:val="99"/>
    <w:rPr>
      <w:rFonts w:ascii="Courier New" w:hAnsi="Courier New" w:cs="Courier New"/>
    </w:rPr>
  </w:style>
  <w:style w:type="paragraph" w:customStyle="1" w:styleId="17">
    <w:name w:val="Название1"/>
    <w:basedOn w:val="a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pPr>
      <w:widowControl w:val="0"/>
      <w:suppressAutoHyphens/>
    </w:pPr>
    <w:rPr>
      <w:kern w:val="2"/>
      <w:sz w:val="24"/>
      <w:szCs w:val="24"/>
      <w:lang w:eastAsia="hi-IN" w:bidi="hi-IN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3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43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igps.ru/?3&amp;type=card&amp;cid=ALSFR-7bee4328-5a3e-41ba-a108-bf2b6e2dbfc6&amp;remote=false" TargetMode="External"/><Relationship Id="rId13" Type="http://schemas.openxmlformats.org/officeDocument/2006/relationships/hyperlink" Target="http://elib.igps.ru/?24&amp;type=card&amp;cid=ALSFR-72436300-b0e9-4d46-bd74-a72fa09eabed&amp;remote" TargetMode="External"/><Relationship Id="rId18" Type="http://schemas.openxmlformats.org/officeDocument/2006/relationships/hyperlink" Target="http://elib.igps.ru/?2&amp;type=card&amp;cid=ALSFR-f5ec49c6-0483-4c27-b294-913885eb5359&amp;remote=fals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elib.igps.ru/?11&amp;type=card&amp;cid=ALSFR-d947c025-455f-45ba-8733-3c69e219d031&amp;remote" TargetMode="External"/><Relationship Id="rId17" Type="http://schemas.openxmlformats.org/officeDocument/2006/relationships/hyperlink" Target="http://elib.igps.ru/?8&amp;type=card&amp;cid=ALSFR-ae5aa1c7-519a-409f-bd6d-c3b0597917f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.igps.ru/?2&amp;type=card&amp;cid=ALSFR-25ffc289-f750-4ae9-b711-fb49b351efab&amp;remote" TargetMode="External"/><Relationship Id="rId20" Type="http://schemas.openxmlformats.org/officeDocument/2006/relationships/hyperlink" Target="http://elib.igps.ru/?12&amp;type=card&amp;cid=ALSFR-d69cb3ce-7056-4a2c-a08c-209214489a24&amp;remo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igps.ru/?1&amp;type=searchResult&amp;fq=%D0%9A%D0%B2%D0%B0%D1%81%D0%BE%D0%B2%D0%B0&amp;fts=false&amp;order=asc&amp;fields=ALSFR-62bbe42e-aab6-417f-a518-3d8d491613c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igps.ru/?2&amp;type=card&amp;cid=ALSFR-1cb5f50b-c285-46d4-8f40-06b7d5c1134a&amp;query=%D0%BA%D0%BE%D0%BB%D1%8C%D1%86%D0%BE%D0%B2%D0%B0&amp;remote=fals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lib.igps.ru/?6&amp;type=card&amp;cid=ALSFR-159000f7-f94d-4756-8b9d-e13ec1d5e382&amp;remote=false" TargetMode="External"/><Relationship Id="rId19" Type="http://schemas.openxmlformats.org/officeDocument/2006/relationships/hyperlink" Target="http://elib.igps.ru/?10&amp;type=card&amp;cid=ALSFR-6d4879f9-b779-4735-a2b1-82dca3851bd9&amp;remo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igps.ru/?2&amp;type=card&amp;cid=ALSFR-323b1a6b-03c9-42b7-803a-765d51ea83b3&amp;remote=false" TargetMode="External"/><Relationship Id="rId14" Type="http://schemas.openxmlformats.org/officeDocument/2006/relationships/hyperlink" Target="http://elib.igps.ru/?4&amp;type=card&amp;cid=ALSFR-11284a54-37b5-4e72-84b5-debac6bcd910&amp;query=%D0%97%D0%B0%D0%B9%D1%86%D0%B5%D0%B2%D0%B0&amp;remote=fal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3F40F2-B25A-4775-9363-A32EDE27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>Microsoft</Company>
  <LinksUpToDate>false</LinksUpToDate>
  <CharactersWithSpaces>27263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Пользователь Windows</cp:lastModifiedBy>
  <cp:revision>3</cp:revision>
  <cp:lastPrinted>2016-04-17T17:59:00Z</cp:lastPrinted>
  <dcterms:created xsi:type="dcterms:W3CDTF">2023-04-17T15:43:00Z</dcterms:created>
  <dcterms:modified xsi:type="dcterms:W3CDTF">2023-05-17T07:08:00Z</dcterms:modified>
</cp:coreProperties>
</file>